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Cs w:val="32"/>
        </w:rPr>
      </w:pPr>
      <w:r>
        <w:rPr>
          <w:rFonts w:hint="eastAsia" w:ascii="黑体" w:hAnsi="黑体" w:eastAsia="黑体" w:cs="黑体"/>
          <w:i w:val="0"/>
          <w:color w:val="000000"/>
          <w:sz w:val="32"/>
          <w:szCs w:val="32"/>
          <w:u w:val="none"/>
          <w:lang w:eastAsia="zh-CN"/>
        </w:rPr>
        <w:t>附件</w:t>
      </w:r>
    </w:p>
    <w:tbl>
      <w:tblPr>
        <w:tblStyle w:val="4"/>
        <w:tblW w:w="1372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43"/>
        <w:gridCol w:w="3487"/>
        <w:gridCol w:w="3055"/>
        <w:gridCol w:w="1563"/>
        <w:gridCol w:w="1564"/>
        <w:gridCol w:w="1600"/>
        <w:gridCol w:w="17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13721" w:type="dxa"/>
            <w:gridSpan w:val="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2019年广东省液化石油气钢瓶检测（验）质量监督检查情况汇总表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4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受检单位</w:t>
            </w:r>
          </w:p>
        </w:tc>
        <w:tc>
          <w:tcPr>
            <w:tcW w:w="30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地址</w:t>
            </w:r>
          </w:p>
        </w:tc>
        <w:tc>
          <w:tcPr>
            <w:tcW w:w="6436" w:type="dxa"/>
            <w:gridSpan w:val="4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液化石油气钢瓶检验质量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气瓶检验数据交换系统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气瓶检验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报告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钢瓶涂敷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487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广州市珠江压力容器有限公司</w:t>
            </w:r>
          </w:p>
        </w:tc>
        <w:tc>
          <w:tcPr>
            <w:tcW w:w="305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广州市白云区石井狮子岭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符合要求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广州龙湖燃气有限公司</w:t>
            </w: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广州市白云区石井镇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符合要求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广州粤顺钢瓶检测有限公司</w:t>
            </w: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广州市番禺区化龙镇山门村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符合要求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广州光明钢瓶检测有限公司</w:t>
            </w: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广州市黄埔区姬堂村大田路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符合要求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深圳市利兴强气瓶检测有限公司</w:t>
            </w: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深圳市宝安区观澜街道金龙湖社区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符合要求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深圳市燃气钢瓶检验有限公司</w:t>
            </w: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深圳市罗湖区红岗路清水河综合楼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符合要求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珠海市嘉鑫特种设备检测有限公司</w:t>
            </w: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珠海市斗门区乾务镇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符合要求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珠海市钢瓶检验有限公司</w:t>
            </w: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珠海市前山造贝园仔山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符合要求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佛山市高明金安液化石油气钢瓶检测有限公司</w:t>
            </w: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佛山市高明区杨和镇对川工业区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符合要求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佛山市顺燃钢瓶检验有限公司</w:t>
            </w: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顺德区勒流街道勒流东路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符合要求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韶关市威凯钢瓶检测有限公司</w:t>
            </w: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韶关市北郊黄岗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符合要求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韶关安顺液化气钢瓶检测有限公司</w:t>
            </w: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韶关市仁化县大桥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不合格（局部腐蚀）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不符合规范要求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龙川县炬龙液化石油气钢瓶检测有限公司</w:t>
            </w: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龙川县栗子坳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符合要求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河源市新强明燃气钢瓶检测有限公司</w:t>
            </w: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河源市东源县仙塘镇红光工业区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不符合规范要求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梅州市家乐福石油液化气有限公司</w:t>
            </w: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梅州市梅江区三角湾下储气站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符合要求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梅州市富乐钢瓶检测有限责任公司</w:t>
            </w: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梅州市富乐花园内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符合要求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8" w:hRule="atLeast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兴宁市安顺液化石油气钢瓶检测有限公司</w:t>
            </w: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兴宁市新陂镇茅塘村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符合要求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蕉岭县辉均液化气钢瓶检测有限公司</w:t>
            </w: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蕉岭县蕉城镇叟乐村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符合要求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惠州运行气瓶检验有限公司</w:t>
            </w: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惠州市惠阳区淡水排坊泗水新年坝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符合要求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惠州市泰安钢瓶检验有限公司</w:t>
            </w: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惠州市惠城区惠州大道南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不合格（外观检查）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符合要求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博罗县京万液化气钢瓶检测储配有限公司</w:t>
            </w: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惠州市博罗县罗阳镇黎村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符合要求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陆丰市旺昌钢瓶检测有限公司</w:t>
            </w: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陆丰市博美镇店下雨山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不合格（局部腐蚀）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符合要求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中山市平安钢瓶检验有限公司</w:t>
            </w: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中山市南朗镇白企观溪村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符合要求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恩平市光泽石油气有限公司</w:t>
            </w: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恩平市东安镇金坑管理区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符合要求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鹤山市鹤新钢瓶检测有限公司</w:t>
            </w: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鹤山市鹤城镇南中盘咀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符合要求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台山市宝达液化石油气钢瓶检测站</w:t>
            </w: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江门市台山市四九镇三娘迳书记坑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符合要求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江门市华宇钢瓶检验有限公司</w:t>
            </w: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江门市蓬江区江杜路153号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符合要求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恩平市华隆煤气有限公司</w:t>
            </w: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恩平市恩横公路大朗头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符合要求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江门市开平液化石油气钢瓶检测维修中心</w:t>
            </w: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开平市三埠区长沙幕沙路67号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符合要求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阳江市晨熙煤气有限公司</w:t>
            </w: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阳江市创业路茶亭山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符合要求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阳江市阳东区奥克石油气瓶检测有限公司</w:t>
            </w: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阳江市阳东区雅韶尖山旧渡口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符合要求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湛江富多煤气有限公司</w:t>
            </w: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湛江市经济技术开发区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符合要求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廉江市风顺液化石油气钢瓶检测站</w:t>
            </w: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廉江市河唇镇高田花岗岩厂内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符合要求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茂名市钢瓶检测站</w:t>
            </w: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茂名市油城2路172号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符合要求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饶平县华丰钢瓶检测有限公司</w:t>
            </w: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潮州市饶平县新丰镇丰柏公路荣西路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符合要求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潮州市技安钢瓶检测有限公司</w:t>
            </w: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潮州市潮汕公路乌洋路段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符合要求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揭阳市茂德燃气有限公司</w:t>
            </w: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揭阳市东山区山东围村后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不符合规范要求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普宁市安恒气瓶检验有限公司</w:t>
            </w: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普宁市流沙南马栅村石下路水供塘村西北侧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不合格（局部腐蚀）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符合要求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罗定市新安石油气钢瓶检测有限公司</w:t>
            </w:r>
          </w:p>
        </w:tc>
        <w:tc>
          <w:tcPr>
            <w:tcW w:w="3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罗定市围底镇第一工业开发区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符合要求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不符合要求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仿宋_GB2312" w:hAnsi="华文中宋"/>
          <w:szCs w:val="32"/>
          <w:lang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中等线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B03578"/>
    <w:rsid w:val="6EB0357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2020-03-26T00:35:00Z</dcterms:created>
  <dc:creator>刘晓丽</dc:creator>
  <cp:lastModifiedBy>刘晓丽</cp:lastModifiedBy>
  <dcterms:modified xsi:type="dcterms:W3CDTF">2020-03-26T00:35:56Z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