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F9E" w:rsidRPr="008C02A3" w:rsidRDefault="00647187" w:rsidP="008C02A3">
      <w:pPr>
        <w:jc w:val="center"/>
        <w:rPr>
          <w:rFonts w:ascii="方正小标宋简体" w:eastAsia="方正小标宋简体" w:hint="eastAsia"/>
          <w:sz w:val="28"/>
        </w:rPr>
      </w:pPr>
      <w:r w:rsidRPr="008C02A3">
        <w:rPr>
          <w:rFonts w:ascii="方正小标宋简体" w:eastAsia="方正小标宋简体" w:hint="eastAsia"/>
          <w:sz w:val="28"/>
        </w:rPr>
        <w:t>关于</w:t>
      </w:r>
      <w:r w:rsidR="008C02A3" w:rsidRPr="008C02A3">
        <w:rPr>
          <w:rFonts w:ascii="方正小标宋简体" w:eastAsia="方正小标宋简体" w:hint="eastAsia"/>
          <w:sz w:val="28"/>
        </w:rPr>
        <w:t>《东莞市住房和城乡建设局建设工程企业信用评价及动态管理办法（征求意见稿）》征求意见建议及采纳情况的说明</w:t>
      </w:r>
    </w:p>
    <w:tbl>
      <w:tblPr>
        <w:tblW w:w="1620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720"/>
        <w:gridCol w:w="5580"/>
        <w:gridCol w:w="4500"/>
        <w:gridCol w:w="4860"/>
      </w:tblGrid>
      <w:tr w:rsidR="002D5759" w:rsidRPr="00B92931" w:rsidTr="00A239A8">
        <w:trPr>
          <w:jc w:val="center"/>
        </w:trPr>
        <w:tc>
          <w:tcPr>
            <w:tcW w:w="540" w:type="dxa"/>
          </w:tcPr>
          <w:p w:rsidR="002D5759" w:rsidRPr="00B92931" w:rsidRDefault="002D5759" w:rsidP="00545674">
            <w:pPr>
              <w:rPr>
                <w:rFonts w:eastAsia="仿宋_GB2312" w:hint="eastAsia"/>
                <w:b/>
                <w:szCs w:val="21"/>
              </w:rPr>
            </w:pPr>
            <w:r w:rsidRPr="00B92931">
              <w:rPr>
                <w:rFonts w:eastAsia="仿宋_GB2312" w:hint="eastAsia"/>
                <w:b/>
                <w:szCs w:val="21"/>
              </w:rPr>
              <w:t>序号</w:t>
            </w:r>
          </w:p>
        </w:tc>
        <w:tc>
          <w:tcPr>
            <w:tcW w:w="720" w:type="dxa"/>
          </w:tcPr>
          <w:p w:rsidR="002D5759" w:rsidRPr="00B92931" w:rsidRDefault="002D5759" w:rsidP="00545674">
            <w:pPr>
              <w:rPr>
                <w:rFonts w:eastAsia="仿宋_GB2312" w:hint="eastAsia"/>
                <w:b/>
                <w:szCs w:val="21"/>
              </w:rPr>
            </w:pPr>
            <w:r w:rsidRPr="00B92931">
              <w:rPr>
                <w:rFonts w:eastAsia="仿宋_GB2312" w:hint="eastAsia"/>
                <w:b/>
                <w:szCs w:val="21"/>
              </w:rPr>
              <w:t>提出</w:t>
            </w:r>
          </w:p>
          <w:p w:rsidR="002D5759" w:rsidRPr="00B92931" w:rsidRDefault="002D5759" w:rsidP="00545674">
            <w:pPr>
              <w:rPr>
                <w:rFonts w:eastAsia="仿宋_GB2312" w:hint="eastAsia"/>
                <w:b/>
                <w:sz w:val="24"/>
              </w:rPr>
            </w:pPr>
            <w:r w:rsidRPr="00B92931">
              <w:rPr>
                <w:rFonts w:eastAsia="仿宋_GB2312" w:hint="eastAsia"/>
                <w:b/>
                <w:szCs w:val="21"/>
              </w:rPr>
              <w:t>单位</w:t>
            </w:r>
          </w:p>
        </w:tc>
        <w:tc>
          <w:tcPr>
            <w:tcW w:w="5580" w:type="dxa"/>
            <w:vAlign w:val="center"/>
          </w:tcPr>
          <w:p w:rsidR="002D5759" w:rsidRPr="00B92931" w:rsidRDefault="002D5759" w:rsidP="00545674">
            <w:pPr>
              <w:jc w:val="center"/>
              <w:rPr>
                <w:rFonts w:eastAsia="仿宋_GB2312" w:hint="eastAsia"/>
                <w:b/>
                <w:sz w:val="24"/>
              </w:rPr>
            </w:pPr>
            <w:proofErr w:type="gramStart"/>
            <w:r w:rsidRPr="00B92931">
              <w:rPr>
                <w:rFonts w:eastAsia="仿宋_GB2312" w:hint="eastAsia"/>
                <w:b/>
                <w:sz w:val="24"/>
              </w:rPr>
              <w:t>征意见</w:t>
            </w:r>
            <w:proofErr w:type="gramEnd"/>
            <w:r w:rsidRPr="00B92931">
              <w:rPr>
                <w:rFonts w:eastAsia="仿宋_GB2312" w:hint="eastAsia"/>
                <w:b/>
                <w:sz w:val="24"/>
              </w:rPr>
              <w:t>稿条文</w:t>
            </w:r>
          </w:p>
        </w:tc>
        <w:tc>
          <w:tcPr>
            <w:tcW w:w="4500" w:type="dxa"/>
            <w:vAlign w:val="center"/>
          </w:tcPr>
          <w:p w:rsidR="002D5759" w:rsidRPr="00B92931" w:rsidRDefault="002D5759" w:rsidP="00545674">
            <w:pPr>
              <w:jc w:val="center"/>
              <w:rPr>
                <w:rFonts w:eastAsia="仿宋_GB2312" w:hint="eastAsia"/>
                <w:b/>
                <w:sz w:val="24"/>
              </w:rPr>
            </w:pPr>
            <w:r w:rsidRPr="00B92931">
              <w:rPr>
                <w:rFonts w:eastAsia="仿宋_GB2312" w:hint="eastAsia"/>
                <w:b/>
                <w:sz w:val="24"/>
              </w:rPr>
              <w:t>修改意见建议</w:t>
            </w:r>
          </w:p>
        </w:tc>
        <w:tc>
          <w:tcPr>
            <w:tcW w:w="4860" w:type="dxa"/>
            <w:vAlign w:val="center"/>
          </w:tcPr>
          <w:p w:rsidR="002D5759" w:rsidRPr="00B92931" w:rsidRDefault="002D5759" w:rsidP="00545674">
            <w:pPr>
              <w:jc w:val="center"/>
              <w:rPr>
                <w:rFonts w:eastAsia="仿宋_GB2312" w:hint="eastAsia"/>
                <w:b/>
                <w:sz w:val="24"/>
              </w:rPr>
            </w:pPr>
            <w:r w:rsidRPr="00B92931">
              <w:rPr>
                <w:rFonts w:eastAsia="仿宋_GB2312" w:hint="eastAsia"/>
                <w:b/>
                <w:sz w:val="24"/>
              </w:rPr>
              <w:t>采纳情况</w:t>
            </w:r>
          </w:p>
        </w:tc>
      </w:tr>
      <w:tr w:rsidR="002D5759" w:rsidRPr="00B92931" w:rsidTr="00A239A8">
        <w:trPr>
          <w:trHeight w:val="2614"/>
          <w:jc w:val="center"/>
        </w:trPr>
        <w:tc>
          <w:tcPr>
            <w:tcW w:w="540" w:type="dxa"/>
            <w:vAlign w:val="center"/>
          </w:tcPr>
          <w:p w:rsidR="002D5759" w:rsidRPr="00B92931" w:rsidRDefault="002D5759" w:rsidP="00545674">
            <w:pPr>
              <w:jc w:val="center"/>
              <w:rPr>
                <w:rFonts w:eastAsia="仿宋_GB2312" w:hint="eastAsia"/>
                <w:b/>
                <w:sz w:val="24"/>
              </w:rPr>
            </w:pPr>
            <w:r w:rsidRPr="00B92931">
              <w:rPr>
                <w:rFonts w:eastAsia="仿宋_GB2312" w:hint="eastAsia"/>
                <w:b/>
                <w:sz w:val="24"/>
              </w:rPr>
              <w:t>1</w:t>
            </w:r>
          </w:p>
        </w:tc>
        <w:tc>
          <w:tcPr>
            <w:tcW w:w="720" w:type="dxa"/>
            <w:vMerge w:val="restart"/>
            <w:vAlign w:val="center"/>
          </w:tcPr>
          <w:p w:rsidR="002D5759" w:rsidRPr="00B92931" w:rsidRDefault="002D5759" w:rsidP="00545674">
            <w:pPr>
              <w:jc w:val="center"/>
              <w:rPr>
                <w:rFonts w:eastAsia="仿宋_GB2312" w:hint="eastAsia"/>
                <w:szCs w:val="21"/>
              </w:rPr>
            </w:pPr>
            <w:r w:rsidRPr="00B92931">
              <w:rPr>
                <w:rFonts w:eastAsia="仿宋_GB2312" w:hint="eastAsia"/>
                <w:szCs w:val="21"/>
              </w:rPr>
              <w:t>东</w:t>
            </w:r>
          </w:p>
          <w:p w:rsidR="002D5759" w:rsidRPr="00B92931" w:rsidRDefault="002D5759" w:rsidP="00545674">
            <w:pPr>
              <w:jc w:val="center"/>
              <w:rPr>
                <w:rFonts w:eastAsia="仿宋_GB2312" w:hint="eastAsia"/>
                <w:szCs w:val="21"/>
              </w:rPr>
            </w:pPr>
            <w:proofErr w:type="gramStart"/>
            <w:r w:rsidRPr="00B92931">
              <w:rPr>
                <w:rFonts w:eastAsia="仿宋_GB2312" w:hint="eastAsia"/>
                <w:szCs w:val="21"/>
              </w:rPr>
              <w:t>莞</w:t>
            </w:r>
            <w:proofErr w:type="gramEnd"/>
          </w:p>
          <w:p w:rsidR="002D5759" w:rsidRPr="00B92931" w:rsidRDefault="002D5759" w:rsidP="00545674">
            <w:pPr>
              <w:jc w:val="center"/>
              <w:rPr>
                <w:rFonts w:eastAsia="仿宋_GB2312" w:hint="eastAsia"/>
                <w:szCs w:val="21"/>
              </w:rPr>
            </w:pPr>
            <w:r w:rsidRPr="00B92931">
              <w:rPr>
                <w:rFonts w:eastAsia="仿宋_GB2312" w:hint="eastAsia"/>
                <w:szCs w:val="21"/>
              </w:rPr>
              <w:t>大</w:t>
            </w:r>
          </w:p>
          <w:p w:rsidR="002D5759" w:rsidRPr="00B92931" w:rsidRDefault="002D5759" w:rsidP="00545674">
            <w:pPr>
              <w:jc w:val="center"/>
              <w:rPr>
                <w:rFonts w:eastAsia="仿宋_GB2312" w:hint="eastAsia"/>
                <w:szCs w:val="21"/>
              </w:rPr>
            </w:pPr>
            <w:r w:rsidRPr="00B92931">
              <w:rPr>
                <w:rFonts w:eastAsia="仿宋_GB2312" w:hint="eastAsia"/>
                <w:szCs w:val="21"/>
              </w:rPr>
              <w:t>业</w:t>
            </w:r>
          </w:p>
          <w:p w:rsidR="002D5759" w:rsidRPr="00B92931" w:rsidRDefault="002D5759" w:rsidP="00545674">
            <w:pPr>
              <w:jc w:val="center"/>
              <w:rPr>
                <w:rFonts w:eastAsia="仿宋_GB2312" w:hint="eastAsia"/>
                <w:szCs w:val="21"/>
              </w:rPr>
            </w:pPr>
            <w:r w:rsidRPr="00B92931">
              <w:rPr>
                <w:rFonts w:eastAsia="仿宋_GB2312" w:hint="eastAsia"/>
                <w:szCs w:val="21"/>
              </w:rPr>
              <w:t>建</w:t>
            </w:r>
          </w:p>
          <w:p w:rsidR="002D5759" w:rsidRPr="00B92931" w:rsidRDefault="002D5759" w:rsidP="00545674">
            <w:pPr>
              <w:jc w:val="center"/>
              <w:rPr>
                <w:rFonts w:eastAsia="仿宋_GB2312" w:hint="eastAsia"/>
                <w:szCs w:val="21"/>
              </w:rPr>
            </w:pPr>
            <w:r w:rsidRPr="00B92931">
              <w:rPr>
                <w:rFonts w:eastAsia="仿宋_GB2312" w:hint="eastAsia"/>
                <w:szCs w:val="21"/>
              </w:rPr>
              <w:t>筑</w:t>
            </w:r>
          </w:p>
          <w:p w:rsidR="002D5759" w:rsidRPr="00B92931" w:rsidRDefault="002D5759" w:rsidP="00545674">
            <w:pPr>
              <w:jc w:val="center"/>
              <w:rPr>
                <w:rFonts w:eastAsia="仿宋_GB2312" w:hint="eastAsia"/>
                <w:szCs w:val="21"/>
              </w:rPr>
            </w:pPr>
            <w:r w:rsidRPr="00B92931">
              <w:rPr>
                <w:rFonts w:eastAsia="仿宋_GB2312" w:hint="eastAsia"/>
                <w:szCs w:val="21"/>
              </w:rPr>
              <w:t>技</w:t>
            </w:r>
          </w:p>
          <w:p w:rsidR="002D5759" w:rsidRPr="00B92931" w:rsidRDefault="002D5759" w:rsidP="00545674">
            <w:pPr>
              <w:jc w:val="center"/>
              <w:rPr>
                <w:rFonts w:eastAsia="仿宋_GB2312" w:hint="eastAsia"/>
                <w:szCs w:val="21"/>
              </w:rPr>
            </w:pPr>
            <w:r w:rsidRPr="00B92931">
              <w:rPr>
                <w:rFonts w:eastAsia="仿宋_GB2312" w:hint="eastAsia"/>
                <w:szCs w:val="21"/>
              </w:rPr>
              <w:t>术</w:t>
            </w:r>
          </w:p>
          <w:p w:rsidR="002D5759" w:rsidRPr="00B92931" w:rsidRDefault="002D5759" w:rsidP="00545674">
            <w:pPr>
              <w:jc w:val="center"/>
              <w:rPr>
                <w:rFonts w:eastAsia="仿宋_GB2312" w:hint="eastAsia"/>
                <w:szCs w:val="21"/>
              </w:rPr>
            </w:pPr>
            <w:proofErr w:type="gramStart"/>
            <w:r w:rsidRPr="00B92931">
              <w:rPr>
                <w:rFonts w:eastAsia="仿宋_GB2312" w:hint="eastAsia"/>
                <w:szCs w:val="21"/>
              </w:rPr>
              <w:t>咨</w:t>
            </w:r>
            <w:proofErr w:type="gramEnd"/>
          </w:p>
          <w:p w:rsidR="002D5759" w:rsidRPr="00B92931" w:rsidRDefault="002D5759" w:rsidP="00545674">
            <w:pPr>
              <w:jc w:val="center"/>
              <w:rPr>
                <w:rFonts w:eastAsia="仿宋_GB2312" w:hint="eastAsia"/>
                <w:szCs w:val="21"/>
              </w:rPr>
            </w:pPr>
            <w:proofErr w:type="gramStart"/>
            <w:r w:rsidRPr="00B92931">
              <w:rPr>
                <w:rFonts w:eastAsia="仿宋_GB2312" w:hint="eastAsia"/>
                <w:szCs w:val="21"/>
              </w:rPr>
              <w:t>询</w:t>
            </w:r>
            <w:proofErr w:type="gramEnd"/>
          </w:p>
          <w:p w:rsidR="002D5759" w:rsidRPr="00B92931" w:rsidRDefault="002D5759" w:rsidP="00545674">
            <w:pPr>
              <w:jc w:val="center"/>
              <w:rPr>
                <w:rFonts w:eastAsia="仿宋_GB2312" w:hint="eastAsia"/>
                <w:szCs w:val="21"/>
              </w:rPr>
            </w:pPr>
            <w:r w:rsidRPr="00B92931">
              <w:rPr>
                <w:rFonts w:eastAsia="仿宋_GB2312" w:hint="eastAsia"/>
                <w:szCs w:val="21"/>
              </w:rPr>
              <w:t>有</w:t>
            </w:r>
          </w:p>
          <w:p w:rsidR="002D5759" w:rsidRPr="00B92931" w:rsidRDefault="002D5759" w:rsidP="00545674">
            <w:pPr>
              <w:jc w:val="center"/>
              <w:rPr>
                <w:rFonts w:eastAsia="仿宋_GB2312" w:hint="eastAsia"/>
                <w:szCs w:val="21"/>
              </w:rPr>
            </w:pPr>
            <w:r w:rsidRPr="00B92931">
              <w:rPr>
                <w:rFonts w:eastAsia="仿宋_GB2312" w:hint="eastAsia"/>
                <w:szCs w:val="21"/>
              </w:rPr>
              <w:t>限</w:t>
            </w:r>
          </w:p>
          <w:p w:rsidR="002D5759" w:rsidRPr="00B92931" w:rsidRDefault="002D5759" w:rsidP="00545674">
            <w:pPr>
              <w:jc w:val="center"/>
              <w:rPr>
                <w:rFonts w:eastAsia="仿宋_GB2312" w:hint="eastAsia"/>
                <w:szCs w:val="21"/>
              </w:rPr>
            </w:pPr>
            <w:r w:rsidRPr="00B92931">
              <w:rPr>
                <w:rFonts w:eastAsia="仿宋_GB2312" w:hint="eastAsia"/>
                <w:szCs w:val="21"/>
              </w:rPr>
              <w:t>公</w:t>
            </w:r>
          </w:p>
          <w:p w:rsidR="002D5759" w:rsidRPr="00B92931" w:rsidRDefault="002D5759" w:rsidP="00545674">
            <w:pPr>
              <w:jc w:val="center"/>
              <w:rPr>
                <w:rFonts w:eastAsia="仿宋_GB2312" w:hint="eastAsia"/>
                <w:szCs w:val="21"/>
              </w:rPr>
            </w:pPr>
            <w:r w:rsidRPr="00B92931">
              <w:rPr>
                <w:rFonts w:eastAsia="仿宋_GB2312" w:hint="eastAsia"/>
                <w:szCs w:val="21"/>
              </w:rPr>
              <w:t>司</w:t>
            </w:r>
          </w:p>
        </w:tc>
        <w:tc>
          <w:tcPr>
            <w:tcW w:w="5580" w:type="dxa"/>
          </w:tcPr>
          <w:p w:rsidR="002D5759" w:rsidRPr="00B92931" w:rsidRDefault="002D5759" w:rsidP="00545674">
            <w:pPr>
              <w:rPr>
                <w:rFonts w:eastAsia="仿宋_GB2312" w:hint="eastAsia"/>
                <w:szCs w:val="21"/>
              </w:rPr>
            </w:pPr>
            <w:r w:rsidRPr="00B92931">
              <w:rPr>
                <w:rFonts w:eastAsia="仿宋_GB2312" w:hint="eastAsia"/>
                <w:szCs w:val="21"/>
              </w:rPr>
              <w:t>第六条</w:t>
            </w:r>
            <w:r w:rsidRPr="00B92931">
              <w:rPr>
                <w:rFonts w:eastAsia="仿宋_GB2312" w:hint="eastAsia"/>
                <w:szCs w:val="21"/>
              </w:rPr>
              <w:t xml:space="preserve"> </w:t>
            </w:r>
            <w:r w:rsidRPr="00B92931">
              <w:rPr>
                <w:rFonts w:eastAsia="仿宋_GB2312" w:hint="eastAsia"/>
                <w:szCs w:val="21"/>
              </w:rPr>
              <w:t>企业信用信息应当包括企业的基本情况、业绩情况、变更情况、行为记录、信用分值、信用等级等内容。将企业在本市行政区域内的经营履约情况、现场作业行为及其他相关行为，对照行为记分标准，量化为具体分值，实行良好行为加分、不良行为扣分，在此基础形成的企业信用分值、信用等级、信用状态等数据信息。</w:t>
            </w:r>
          </w:p>
        </w:tc>
        <w:tc>
          <w:tcPr>
            <w:tcW w:w="4500" w:type="dxa"/>
          </w:tcPr>
          <w:p w:rsidR="002D5759" w:rsidRPr="00B92931" w:rsidRDefault="002D5759" w:rsidP="00545674">
            <w:pPr>
              <w:rPr>
                <w:rFonts w:eastAsia="仿宋_GB2312" w:hint="eastAsia"/>
                <w:szCs w:val="21"/>
              </w:rPr>
            </w:pPr>
            <w:r w:rsidRPr="00B92931">
              <w:rPr>
                <w:rFonts w:eastAsia="仿宋_GB2312" w:hint="eastAsia"/>
                <w:szCs w:val="21"/>
              </w:rPr>
              <w:t>建议原文第六条，企业信用信息中增加“人员信息”。</w:t>
            </w:r>
          </w:p>
          <w:p w:rsidR="002D5759" w:rsidRPr="00B92931" w:rsidRDefault="002D5759" w:rsidP="00545674">
            <w:pPr>
              <w:rPr>
                <w:rFonts w:eastAsia="仿宋_GB2312" w:hint="eastAsia"/>
                <w:szCs w:val="21"/>
              </w:rPr>
            </w:pPr>
            <w:r w:rsidRPr="00B92931">
              <w:rPr>
                <w:rFonts w:eastAsia="仿宋_GB2312" w:hint="eastAsia"/>
                <w:szCs w:val="21"/>
              </w:rPr>
              <w:t>建议增加“人员信息”，使得市住建局的企业信用档案中的人员信息，</w:t>
            </w:r>
            <w:proofErr w:type="gramStart"/>
            <w:r w:rsidRPr="00B92931">
              <w:rPr>
                <w:rFonts w:eastAsia="仿宋_GB2312" w:hint="eastAsia"/>
                <w:szCs w:val="21"/>
              </w:rPr>
              <w:t>与省住建</w:t>
            </w:r>
            <w:proofErr w:type="gramEnd"/>
            <w:r w:rsidRPr="00B92931">
              <w:rPr>
                <w:rFonts w:eastAsia="仿宋_GB2312" w:hint="eastAsia"/>
                <w:szCs w:val="21"/>
              </w:rPr>
              <w:t>厅三库</w:t>
            </w:r>
            <w:proofErr w:type="gramStart"/>
            <w:r w:rsidRPr="00B92931">
              <w:rPr>
                <w:rFonts w:eastAsia="仿宋_GB2312" w:hint="eastAsia"/>
                <w:szCs w:val="21"/>
              </w:rPr>
              <w:t>一</w:t>
            </w:r>
            <w:proofErr w:type="gramEnd"/>
            <w:r w:rsidRPr="00B92931">
              <w:rPr>
                <w:rFonts w:eastAsia="仿宋_GB2312" w:hint="eastAsia"/>
                <w:szCs w:val="21"/>
              </w:rPr>
              <w:t>平台或“进粤企业登记平台”的人员一致。目前市住建局的企业信用档案仅显示法人信息，建议显示企业资质构成的所有人员信息，包括注册人员的注册证号、印章号及注册有效期等。</w:t>
            </w:r>
          </w:p>
        </w:tc>
        <w:tc>
          <w:tcPr>
            <w:tcW w:w="4860" w:type="dxa"/>
          </w:tcPr>
          <w:p w:rsidR="002D5759" w:rsidRPr="00B92931" w:rsidRDefault="002D5759" w:rsidP="00545674">
            <w:pPr>
              <w:rPr>
                <w:rFonts w:eastAsia="仿宋_GB2312" w:hint="eastAsia"/>
                <w:szCs w:val="21"/>
              </w:rPr>
            </w:pPr>
            <w:r w:rsidRPr="00B92931">
              <w:rPr>
                <w:rFonts w:eastAsia="仿宋_GB2312" w:hint="eastAsia"/>
                <w:b/>
                <w:szCs w:val="21"/>
              </w:rPr>
              <w:t>未予采纳。理由：</w:t>
            </w:r>
            <w:r w:rsidRPr="00B92931">
              <w:rPr>
                <w:rFonts w:eastAsia="仿宋_GB2312" w:hint="eastAsia"/>
                <w:szCs w:val="21"/>
              </w:rPr>
              <w:t>企业信用信息应当包括企业的基本情况、业绩情况、变更情况、行为记录、信用分值、信用等级等内容，此处为列举式，非穷尽式。企业信用信息还包括分支机构情况，企业负责人情况，企业在</w:t>
            </w:r>
            <w:proofErr w:type="gramStart"/>
            <w:r w:rsidRPr="00B92931">
              <w:rPr>
                <w:rFonts w:eastAsia="仿宋_GB2312" w:hint="eastAsia"/>
                <w:szCs w:val="21"/>
              </w:rPr>
              <w:t>莞</w:t>
            </w:r>
            <w:proofErr w:type="gramEnd"/>
            <w:r w:rsidRPr="00B92931">
              <w:rPr>
                <w:rFonts w:eastAsia="仿宋_GB2312" w:hint="eastAsia"/>
                <w:szCs w:val="21"/>
              </w:rPr>
              <w:t>技术管理人员一览表，企业注册人员基本信息。</w:t>
            </w:r>
          </w:p>
        </w:tc>
      </w:tr>
      <w:tr w:rsidR="002D5759" w:rsidRPr="00B92931" w:rsidTr="00A239A8">
        <w:trPr>
          <w:trHeight w:val="2481"/>
          <w:jc w:val="center"/>
        </w:trPr>
        <w:tc>
          <w:tcPr>
            <w:tcW w:w="540" w:type="dxa"/>
            <w:vAlign w:val="center"/>
          </w:tcPr>
          <w:p w:rsidR="002D5759" w:rsidRPr="00B92931" w:rsidRDefault="002D5759" w:rsidP="00545674">
            <w:pPr>
              <w:jc w:val="center"/>
              <w:rPr>
                <w:rFonts w:eastAsia="仿宋_GB2312" w:hint="eastAsia"/>
                <w:b/>
                <w:sz w:val="24"/>
              </w:rPr>
            </w:pPr>
            <w:r w:rsidRPr="00B92931">
              <w:rPr>
                <w:rFonts w:eastAsia="仿宋_GB2312" w:hint="eastAsia"/>
                <w:b/>
                <w:sz w:val="24"/>
              </w:rPr>
              <w:t>2</w:t>
            </w:r>
          </w:p>
        </w:tc>
        <w:tc>
          <w:tcPr>
            <w:tcW w:w="720" w:type="dxa"/>
            <w:vMerge/>
          </w:tcPr>
          <w:p w:rsidR="002D5759" w:rsidRPr="00B92931" w:rsidRDefault="002D5759" w:rsidP="00545674">
            <w:pPr>
              <w:rPr>
                <w:rFonts w:eastAsia="仿宋_GB2312" w:hint="eastAsia"/>
                <w:sz w:val="32"/>
                <w:szCs w:val="32"/>
              </w:rPr>
            </w:pPr>
          </w:p>
        </w:tc>
        <w:tc>
          <w:tcPr>
            <w:tcW w:w="5580" w:type="dxa"/>
          </w:tcPr>
          <w:p w:rsidR="002D5759" w:rsidRPr="00B92931" w:rsidRDefault="002D5759" w:rsidP="00545674">
            <w:pPr>
              <w:rPr>
                <w:rFonts w:eastAsia="仿宋_GB2312" w:hint="eastAsia"/>
                <w:szCs w:val="21"/>
              </w:rPr>
            </w:pPr>
            <w:r w:rsidRPr="00B92931">
              <w:rPr>
                <w:rFonts w:eastAsia="仿宋_GB2312" w:hint="eastAsia"/>
                <w:szCs w:val="21"/>
              </w:rPr>
              <w:t>第十三条</w:t>
            </w:r>
            <w:r w:rsidRPr="00B92931">
              <w:rPr>
                <w:rFonts w:eastAsia="仿宋_GB2312" w:hint="eastAsia"/>
                <w:szCs w:val="21"/>
              </w:rPr>
              <w:t xml:space="preserve"> </w:t>
            </w:r>
            <w:r w:rsidRPr="00B92931">
              <w:rPr>
                <w:rFonts w:eastAsia="仿宋_GB2312" w:hint="eastAsia"/>
                <w:szCs w:val="21"/>
              </w:rPr>
              <w:t>建设工程企业“信用信息档案”，采用网上电子信用档案的形式。</w:t>
            </w:r>
          </w:p>
          <w:p w:rsidR="002D5759" w:rsidRPr="00B92931" w:rsidRDefault="002D5759" w:rsidP="00545674">
            <w:pPr>
              <w:rPr>
                <w:rFonts w:eastAsia="仿宋_GB2312" w:hint="eastAsia"/>
                <w:szCs w:val="21"/>
              </w:rPr>
            </w:pPr>
            <w:r w:rsidRPr="00B92931">
              <w:rPr>
                <w:rFonts w:eastAsia="仿宋_GB2312" w:hint="eastAsia"/>
                <w:szCs w:val="21"/>
              </w:rPr>
              <w:t>勘察设计、施工（含预拌混凝土）、监理、造价咨询企业承揽房屋建筑和市政基础工程后可在办理承接业务登记时一并登记企业的基本信息（包括企业资质、工程人员证件及有效期信息等），用以建立企业的信用信息档案。施工图审查机构、检测单位应先建立信用档案，再在</w:t>
            </w:r>
            <w:proofErr w:type="gramStart"/>
            <w:r w:rsidRPr="00B92931">
              <w:rPr>
                <w:rFonts w:eastAsia="仿宋_GB2312" w:hint="eastAsia"/>
                <w:szCs w:val="21"/>
              </w:rPr>
              <w:t>莞</w:t>
            </w:r>
            <w:proofErr w:type="gramEnd"/>
            <w:r w:rsidRPr="00B92931">
              <w:rPr>
                <w:rFonts w:eastAsia="仿宋_GB2312" w:hint="eastAsia"/>
                <w:szCs w:val="21"/>
              </w:rPr>
              <w:t>承接工程。</w:t>
            </w:r>
          </w:p>
          <w:p w:rsidR="002D5759" w:rsidRPr="00B92931" w:rsidRDefault="002D5759" w:rsidP="00545674">
            <w:pPr>
              <w:rPr>
                <w:rFonts w:eastAsia="仿宋_GB2312" w:hint="eastAsia"/>
                <w:szCs w:val="21"/>
              </w:rPr>
            </w:pPr>
            <w:r w:rsidRPr="00B92931">
              <w:rPr>
                <w:rFonts w:eastAsia="仿宋_GB2312" w:hint="eastAsia"/>
                <w:szCs w:val="21"/>
              </w:rPr>
              <w:t>招标代理信用信息档案中的企业和人员基本信息以市公共资源交易中心招标代理企业信息库数据为准，信用分值和限制承接业务状态以我局数据为准。</w:t>
            </w:r>
          </w:p>
        </w:tc>
        <w:tc>
          <w:tcPr>
            <w:tcW w:w="4500" w:type="dxa"/>
          </w:tcPr>
          <w:p w:rsidR="002D5759" w:rsidRPr="00B92931" w:rsidRDefault="002D5759" w:rsidP="00545674">
            <w:pPr>
              <w:rPr>
                <w:rFonts w:eastAsia="仿宋_GB2312" w:hint="eastAsia"/>
                <w:szCs w:val="21"/>
              </w:rPr>
            </w:pPr>
            <w:r w:rsidRPr="00B92931">
              <w:rPr>
                <w:rFonts w:eastAsia="仿宋_GB2312" w:hint="eastAsia"/>
                <w:szCs w:val="21"/>
              </w:rPr>
              <w:t>建议原文第十三条，公共资源交易中心企业信息库企业和人员应保持与市住建局信用档案中的相关信息相符：</w:t>
            </w:r>
          </w:p>
          <w:p w:rsidR="002D5759" w:rsidRPr="00B92931" w:rsidRDefault="002D5759" w:rsidP="00545674">
            <w:pPr>
              <w:rPr>
                <w:rFonts w:eastAsia="仿宋_GB2312" w:hint="eastAsia"/>
                <w:szCs w:val="21"/>
              </w:rPr>
            </w:pPr>
            <w:r w:rsidRPr="00B92931">
              <w:rPr>
                <w:rFonts w:eastAsia="仿宋_GB2312" w:hint="eastAsia"/>
                <w:szCs w:val="21"/>
              </w:rPr>
              <w:t>因招标代理信用信息档案中的企业和人员基本信息以市公共资源交易中心的信息库数据为准，如果市住建局信用档案中的相关信息</w:t>
            </w:r>
            <w:proofErr w:type="gramStart"/>
            <w:r w:rsidRPr="00B92931">
              <w:rPr>
                <w:rFonts w:eastAsia="仿宋_GB2312" w:hint="eastAsia"/>
                <w:szCs w:val="21"/>
              </w:rPr>
              <w:t>与省住建</w:t>
            </w:r>
            <w:proofErr w:type="gramEnd"/>
            <w:r w:rsidRPr="00B92931">
              <w:rPr>
                <w:rFonts w:eastAsia="仿宋_GB2312" w:hint="eastAsia"/>
                <w:szCs w:val="21"/>
              </w:rPr>
              <w:t>厅的信息一致，则市公共资源交易中心的信息库数据，应保持与市住建局信用档案中的相关信息相符。</w:t>
            </w:r>
          </w:p>
        </w:tc>
        <w:tc>
          <w:tcPr>
            <w:tcW w:w="4860" w:type="dxa"/>
          </w:tcPr>
          <w:p w:rsidR="002D5759" w:rsidRPr="00B92931" w:rsidRDefault="002D5759" w:rsidP="00545674">
            <w:pPr>
              <w:rPr>
                <w:rFonts w:eastAsia="仿宋_GB2312" w:hint="eastAsia"/>
                <w:szCs w:val="21"/>
              </w:rPr>
            </w:pPr>
            <w:r w:rsidRPr="00B92931">
              <w:rPr>
                <w:rFonts w:eastAsia="仿宋_GB2312" w:hint="eastAsia"/>
                <w:b/>
                <w:szCs w:val="21"/>
              </w:rPr>
              <w:t>未予采纳。</w:t>
            </w:r>
            <w:r w:rsidRPr="0066229D">
              <w:rPr>
                <w:rFonts w:eastAsia="仿宋_GB2312" w:hint="eastAsia"/>
                <w:b/>
                <w:szCs w:val="21"/>
              </w:rPr>
              <w:t>理由：</w:t>
            </w:r>
            <w:r w:rsidRPr="00B92931">
              <w:rPr>
                <w:rFonts w:eastAsia="仿宋_GB2312" w:hint="eastAsia"/>
                <w:szCs w:val="21"/>
              </w:rPr>
              <w:t>经研究，“招标代理信用信息档案中的企业和人员基本信息以市公共资源交易中心招标代理企业信息库数据为准，信用分值和限制承接业务状态以我局数据为准。”不宜单独列在本办法中，故已删除，具体的企业信息库数据对接以《关于调整我市建筑市场有关监管措施的通知》（东建市〔</w:t>
            </w:r>
            <w:r w:rsidRPr="00B92931">
              <w:rPr>
                <w:rFonts w:eastAsia="仿宋_GB2312" w:hint="eastAsia"/>
                <w:szCs w:val="21"/>
              </w:rPr>
              <w:t>2016</w:t>
            </w:r>
            <w:r w:rsidRPr="00B92931">
              <w:rPr>
                <w:rFonts w:eastAsia="仿宋_GB2312" w:hint="eastAsia"/>
                <w:szCs w:val="21"/>
              </w:rPr>
              <w:t>〕</w:t>
            </w:r>
            <w:r w:rsidRPr="00B92931">
              <w:rPr>
                <w:rFonts w:eastAsia="仿宋_GB2312" w:hint="eastAsia"/>
                <w:szCs w:val="21"/>
              </w:rPr>
              <w:t>39</w:t>
            </w:r>
            <w:r w:rsidRPr="00B92931">
              <w:rPr>
                <w:rFonts w:eastAsia="仿宋_GB2312" w:hint="eastAsia"/>
                <w:szCs w:val="21"/>
              </w:rPr>
              <w:t>号）规定为准。</w:t>
            </w:r>
          </w:p>
        </w:tc>
      </w:tr>
      <w:tr w:rsidR="002D5759" w:rsidRPr="00B92931" w:rsidTr="00A239A8">
        <w:trPr>
          <w:trHeight w:val="3254"/>
          <w:jc w:val="center"/>
        </w:trPr>
        <w:tc>
          <w:tcPr>
            <w:tcW w:w="540" w:type="dxa"/>
            <w:vAlign w:val="center"/>
          </w:tcPr>
          <w:p w:rsidR="002D5759" w:rsidRPr="00B92931" w:rsidRDefault="002D5759" w:rsidP="00545674">
            <w:pPr>
              <w:jc w:val="center"/>
              <w:rPr>
                <w:rFonts w:eastAsia="仿宋_GB2312" w:hint="eastAsia"/>
                <w:b/>
                <w:sz w:val="24"/>
              </w:rPr>
            </w:pPr>
            <w:r w:rsidRPr="00B92931">
              <w:rPr>
                <w:rFonts w:eastAsia="仿宋_GB2312" w:hint="eastAsia"/>
                <w:b/>
                <w:sz w:val="24"/>
              </w:rPr>
              <w:t>3</w:t>
            </w:r>
          </w:p>
        </w:tc>
        <w:tc>
          <w:tcPr>
            <w:tcW w:w="720" w:type="dxa"/>
            <w:vMerge/>
          </w:tcPr>
          <w:p w:rsidR="002D5759" w:rsidRPr="00B92931" w:rsidRDefault="002D5759" w:rsidP="00545674">
            <w:pPr>
              <w:rPr>
                <w:rFonts w:eastAsia="仿宋_GB2312" w:hint="eastAsia"/>
                <w:sz w:val="32"/>
                <w:szCs w:val="32"/>
              </w:rPr>
            </w:pPr>
          </w:p>
        </w:tc>
        <w:tc>
          <w:tcPr>
            <w:tcW w:w="5580" w:type="dxa"/>
          </w:tcPr>
          <w:p w:rsidR="002D5759" w:rsidRPr="00B92931" w:rsidRDefault="002D5759" w:rsidP="00545674">
            <w:pPr>
              <w:rPr>
                <w:rFonts w:eastAsia="仿宋_GB2312" w:hint="eastAsia"/>
                <w:szCs w:val="21"/>
              </w:rPr>
            </w:pPr>
            <w:r w:rsidRPr="00B92931">
              <w:rPr>
                <w:rFonts w:eastAsia="仿宋_GB2312" w:hint="eastAsia"/>
                <w:szCs w:val="21"/>
              </w:rPr>
              <w:t>第十四条</w:t>
            </w:r>
            <w:r w:rsidRPr="00B92931">
              <w:rPr>
                <w:rFonts w:eastAsia="仿宋_GB2312" w:hint="eastAsia"/>
                <w:szCs w:val="21"/>
              </w:rPr>
              <w:t xml:space="preserve"> </w:t>
            </w:r>
            <w:r w:rsidRPr="00B92931">
              <w:rPr>
                <w:rFonts w:eastAsia="仿宋_GB2312" w:hint="eastAsia"/>
                <w:szCs w:val="21"/>
              </w:rPr>
              <w:t>企业的信用信息档案设“正常登记”和“限制投标及承接工程”两种状态。在建立“信用信息档案”后，有下列情形之一的，对应企业类型的“信用信息档案”设为“限制投标及承接工程”状态，期限为</w:t>
            </w:r>
            <w:r w:rsidRPr="00B92931">
              <w:rPr>
                <w:rFonts w:eastAsia="仿宋_GB2312" w:hint="eastAsia"/>
                <w:szCs w:val="21"/>
              </w:rPr>
              <w:t>1</w:t>
            </w:r>
            <w:r w:rsidRPr="00B92931">
              <w:rPr>
                <w:rFonts w:eastAsia="仿宋_GB2312" w:hint="eastAsia"/>
                <w:szCs w:val="21"/>
              </w:rPr>
              <w:t>个月至</w:t>
            </w:r>
            <w:r w:rsidRPr="00B92931">
              <w:rPr>
                <w:rFonts w:eastAsia="仿宋_GB2312" w:hint="eastAsia"/>
                <w:szCs w:val="21"/>
              </w:rPr>
              <w:t>12</w:t>
            </w:r>
            <w:r w:rsidRPr="00B92931">
              <w:rPr>
                <w:rFonts w:eastAsia="仿宋_GB2312" w:hint="eastAsia"/>
                <w:szCs w:val="21"/>
              </w:rPr>
              <w:t>个月，不得办理新工程的承接业务登记手续：</w:t>
            </w:r>
          </w:p>
          <w:p w:rsidR="002D5759" w:rsidRPr="00B92931" w:rsidRDefault="002D5759" w:rsidP="00545674">
            <w:pPr>
              <w:rPr>
                <w:rFonts w:eastAsia="仿宋_GB2312" w:hint="eastAsia"/>
                <w:szCs w:val="21"/>
              </w:rPr>
            </w:pPr>
            <w:r w:rsidRPr="00B92931">
              <w:rPr>
                <w:rFonts w:eastAsia="仿宋_GB2312" w:hint="eastAsia"/>
                <w:szCs w:val="21"/>
              </w:rPr>
              <w:t>（一）存在强行违法施工行为的；</w:t>
            </w:r>
          </w:p>
          <w:p w:rsidR="002D5759" w:rsidRPr="00B92931" w:rsidRDefault="002D5759" w:rsidP="00545674">
            <w:pPr>
              <w:rPr>
                <w:rFonts w:eastAsia="仿宋_GB2312" w:hint="eastAsia"/>
                <w:szCs w:val="21"/>
              </w:rPr>
            </w:pPr>
            <w:r w:rsidRPr="00B92931">
              <w:rPr>
                <w:rFonts w:eastAsia="仿宋_GB2312" w:hint="eastAsia"/>
                <w:szCs w:val="21"/>
              </w:rPr>
              <w:t>（二）存在安全隐患或违法违规行为，逾期未整改，情节严重的，或拒绝按要求进行整改、停止施工的；</w:t>
            </w:r>
          </w:p>
          <w:p w:rsidR="002D5759" w:rsidRPr="00B92931" w:rsidRDefault="002D5759" w:rsidP="00545674">
            <w:pPr>
              <w:rPr>
                <w:rFonts w:eastAsia="仿宋_GB2312" w:hint="eastAsia"/>
                <w:szCs w:val="21"/>
              </w:rPr>
            </w:pPr>
            <w:r w:rsidRPr="00B92931">
              <w:rPr>
                <w:rFonts w:eastAsia="仿宋_GB2312" w:hint="eastAsia"/>
                <w:szCs w:val="21"/>
              </w:rPr>
              <w:t>（三）监理单位对施工单位未按要求进行整改或停止施工的情况，未督促其落实整改，或未向有关机构报告的；</w:t>
            </w:r>
          </w:p>
          <w:p w:rsidR="002D5759" w:rsidRPr="00B92931" w:rsidRDefault="002D5759" w:rsidP="00545674">
            <w:pPr>
              <w:rPr>
                <w:rFonts w:eastAsia="仿宋_GB2312" w:hint="eastAsia"/>
                <w:szCs w:val="21"/>
              </w:rPr>
            </w:pPr>
            <w:r w:rsidRPr="00B92931">
              <w:rPr>
                <w:rFonts w:eastAsia="仿宋_GB2312" w:hint="eastAsia"/>
                <w:szCs w:val="21"/>
              </w:rPr>
              <w:t>（四）在</w:t>
            </w:r>
            <w:proofErr w:type="gramStart"/>
            <w:r w:rsidRPr="00B92931">
              <w:rPr>
                <w:rFonts w:eastAsia="仿宋_GB2312" w:hint="eastAsia"/>
                <w:szCs w:val="21"/>
              </w:rPr>
              <w:t>莞</w:t>
            </w:r>
            <w:proofErr w:type="gramEnd"/>
            <w:r w:rsidRPr="00B92931">
              <w:rPr>
                <w:rFonts w:eastAsia="仿宋_GB2312" w:hint="eastAsia"/>
                <w:szCs w:val="21"/>
              </w:rPr>
              <w:t>承接工程发生一般质量安全生产事故的；</w:t>
            </w:r>
          </w:p>
          <w:p w:rsidR="002D5759" w:rsidRPr="00B92931" w:rsidRDefault="002D5759" w:rsidP="00545674">
            <w:pPr>
              <w:rPr>
                <w:rFonts w:eastAsia="仿宋_GB2312" w:hint="eastAsia"/>
                <w:szCs w:val="21"/>
              </w:rPr>
            </w:pPr>
            <w:r w:rsidRPr="00B92931">
              <w:rPr>
                <w:rFonts w:eastAsia="仿宋_GB2312" w:hint="eastAsia"/>
                <w:szCs w:val="21"/>
              </w:rPr>
              <w:lastRenderedPageBreak/>
              <w:t>（五）超越资质等级许可范围承揽业务的；</w:t>
            </w:r>
          </w:p>
          <w:p w:rsidR="002D5759" w:rsidRPr="00B92931" w:rsidRDefault="002D5759" w:rsidP="00545674">
            <w:pPr>
              <w:rPr>
                <w:rFonts w:eastAsia="仿宋_GB2312" w:hint="eastAsia"/>
                <w:szCs w:val="21"/>
              </w:rPr>
            </w:pPr>
            <w:r w:rsidRPr="00B92931">
              <w:rPr>
                <w:rFonts w:eastAsia="仿宋_GB2312" w:hint="eastAsia"/>
                <w:szCs w:val="21"/>
              </w:rPr>
              <w:t>（六）施工单位未履行施工合同或拖欠工人工资，发生集体上访等群体性事件，情节严重或不配合有关部门调查处理的；</w:t>
            </w:r>
          </w:p>
          <w:p w:rsidR="002D5759" w:rsidRPr="00B92931" w:rsidRDefault="002D5759" w:rsidP="00545674">
            <w:pPr>
              <w:rPr>
                <w:rFonts w:eastAsia="仿宋_GB2312" w:hint="eastAsia"/>
                <w:szCs w:val="21"/>
              </w:rPr>
            </w:pPr>
            <w:r w:rsidRPr="00B92931">
              <w:rPr>
                <w:rFonts w:eastAsia="仿宋_GB2312" w:hint="eastAsia"/>
                <w:szCs w:val="21"/>
              </w:rPr>
              <w:t>（七）企业被认定有弄虚作假投标行为的；</w:t>
            </w:r>
          </w:p>
          <w:p w:rsidR="002D5759" w:rsidRPr="00B92931" w:rsidRDefault="002D5759" w:rsidP="00545674">
            <w:pPr>
              <w:rPr>
                <w:rFonts w:eastAsia="仿宋_GB2312" w:hint="eastAsia"/>
                <w:szCs w:val="21"/>
              </w:rPr>
            </w:pPr>
            <w:r w:rsidRPr="00B92931">
              <w:rPr>
                <w:rFonts w:eastAsia="仿宋_GB2312" w:hint="eastAsia"/>
                <w:szCs w:val="21"/>
              </w:rPr>
              <w:t>（八）企业被认定有串通投标行为的；</w:t>
            </w:r>
          </w:p>
          <w:p w:rsidR="002D5759" w:rsidRPr="00B92931" w:rsidRDefault="002D5759" w:rsidP="00545674">
            <w:pPr>
              <w:rPr>
                <w:rFonts w:eastAsia="仿宋_GB2312" w:hint="eastAsia"/>
                <w:szCs w:val="21"/>
              </w:rPr>
            </w:pPr>
            <w:r w:rsidRPr="00B92931">
              <w:rPr>
                <w:rFonts w:eastAsia="仿宋_GB2312" w:hint="eastAsia"/>
                <w:szCs w:val="21"/>
              </w:rPr>
              <w:t>（九）在投标会现场，投标单位存在起哄、大声喧哗或者辱骂工作人员等无视会场纪律行为，影响投标会正常进行的；</w:t>
            </w:r>
          </w:p>
          <w:p w:rsidR="002D5759" w:rsidRPr="00B92931" w:rsidRDefault="002D5759" w:rsidP="00545674">
            <w:pPr>
              <w:rPr>
                <w:rFonts w:eastAsia="仿宋_GB2312" w:hint="eastAsia"/>
                <w:szCs w:val="21"/>
              </w:rPr>
            </w:pPr>
            <w:r w:rsidRPr="00B92931">
              <w:rPr>
                <w:rFonts w:eastAsia="仿宋_GB2312" w:hint="eastAsia"/>
                <w:szCs w:val="21"/>
              </w:rPr>
              <w:t>（十）无正当理由拒绝行政执法检查或经两次以上书面催告，不配合、不协助行政执法调查取证工作的；</w:t>
            </w:r>
            <w:r w:rsidRPr="00B92931">
              <w:rPr>
                <w:rFonts w:eastAsia="仿宋_GB2312" w:hint="eastAsia"/>
                <w:szCs w:val="21"/>
              </w:rPr>
              <w:t xml:space="preserve"> </w:t>
            </w:r>
          </w:p>
          <w:p w:rsidR="002D5759" w:rsidRPr="00B92931" w:rsidRDefault="002D5759" w:rsidP="00545674">
            <w:pPr>
              <w:rPr>
                <w:rFonts w:eastAsia="仿宋_GB2312" w:hint="eastAsia"/>
                <w:szCs w:val="21"/>
              </w:rPr>
            </w:pPr>
            <w:r w:rsidRPr="00B92931">
              <w:rPr>
                <w:rFonts w:eastAsia="仿宋_GB2312" w:hint="eastAsia"/>
                <w:szCs w:val="21"/>
              </w:rPr>
              <w:t>（十一）在日常业务办理或行政执法检查中，提供虚假或伪造的材料、数据，或采取其他弄虚作假、欺骗隐瞒手段的；</w:t>
            </w:r>
          </w:p>
          <w:p w:rsidR="002D5759" w:rsidRPr="00B92931" w:rsidRDefault="002D5759" w:rsidP="00545674">
            <w:pPr>
              <w:rPr>
                <w:rFonts w:eastAsia="仿宋_GB2312" w:hint="eastAsia"/>
                <w:szCs w:val="21"/>
              </w:rPr>
            </w:pPr>
            <w:r w:rsidRPr="00B92931">
              <w:rPr>
                <w:rFonts w:eastAsia="仿宋_GB2312" w:hint="eastAsia"/>
                <w:szCs w:val="21"/>
              </w:rPr>
              <w:t>（十二）存在其他违法违规行为。</w:t>
            </w:r>
          </w:p>
          <w:p w:rsidR="002D5759" w:rsidRPr="00B92931" w:rsidRDefault="002D5759" w:rsidP="00545674">
            <w:pPr>
              <w:rPr>
                <w:rFonts w:eastAsia="仿宋_GB2312" w:hint="eastAsia"/>
                <w:szCs w:val="21"/>
              </w:rPr>
            </w:pPr>
            <w:r w:rsidRPr="00B92931">
              <w:rPr>
                <w:rFonts w:eastAsia="仿宋_GB2312" w:hint="eastAsia"/>
                <w:szCs w:val="21"/>
              </w:rPr>
              <w:t>“信用信息档案”限制投标及承接工程的期限根据上述情形的情节，由市住建局决定，具体期限以市住建局及相关主管部门的处理文书为准。限制期限届满且企业确已对上述行为进行整改并通过复查的，经企业申请可恢复“正常登记”状态。</w:t>
            </w:r>
          </w:p>
        </w:tc>
        <w:tc>
          <w:tcPr>
            <w:tcW w:w="4500" w:type="dxa"/>
          </w:tcPr>
          <w:p w:rsidR="002D5759" w:rsidRPr="00B92931" w:rsidRDefault="002D5759" w:rsidP="00545674">
            <w:pPr>
              <w:rPr>
                <w:rFonts w:eastAsia="仿宋_GB2312" w:hint="eastAsia"/>
                <w:szCs w:val="21"/>
              </w:rPr>
            </w:pPr>
            <w:r w:rsidRPr="00B92931">
              <w:rPr>
                <w:rFonts w:eastAsia="仿宋_GB2312" w:hint="eastAsia"/>
                <w:szCs w:val="21"/>
              </w:rPr>
              <w:lastRenderedPageBreak/>
              <w:t>建议原文第十四条，细化期限和违规分类：</w:t>
            </w:r>
          </w:p>
          <w:p w:rsidR="002D5759" w:rsidRPr="00B92931" w:rsidRDefault="002D5759" w:rsidP="00545674">
            <w:pPr>
              <w:rPr>
                <w:rFonts w:eastAsia="仿宋_GB2312" w:hint="eastAsia"/>
                <w:szCs w:val="21"/>
              </w:rPr>
            </w:pPr>
            <w:r w:rsidRPr="00B92931">
              <w:rPr>
                <w:rFonts w:eastAsia="仿宋_GB2312" w:hint="eastAsia"/>
                <w:szCs w:val="21"/>
              </w:rPr>
              <w:t>“限制投标及承接工程状态”的期限为</w:t>
            </w:r>
            <w:r w:rsidRPr="00B92931">
              <w:rPr>
                <w:rFonts w:eastAsia="仿宋_GB2312" w:hint="eastAsia"/>
                <w:szCs w:val="21"/>
              </w:rPr>
              <w:t>1-12</w:t>
            </w:r>
            <w:r w:rsidRPr="00B92931">
              <w:rPr>
                <w:rFonts w:eastAsia="仿宋_GB2312" w:hint="eastAsia"/>
                <w:szCs w:val="21"/>
              </w:rPr>
              <w:t>个月，区间较大，建议按</w:t>
            </w:r>
            <w:r w:rsidRPr="00B92931">
              <w:rPr>
                <w:rFonts w:eastAsia="仿宋_GB2312" w:hint="eastAsia"/>
                <w:szCs w:val="21"/>
              </w:rPr>
              <w:t>1</w:t>
            </w:r>
            <w:r w:rsidRPr="00B92931">
              <w:rPr>
                <w:rFonts w:eastAsia="仿宋_GB2312" w:hint="eastAsia"/>
                <w:szCs w:val="21"/>
              </w:rPr>
              <w:t>月、</w:t>
            </w:r>
            <w:r w:rsidRPr="00B92931">
              <w:rPr>
                <w:rFonts w:eastAsia="仿宋_GB2312" w:hint="eastAsia"/>
                <w:szCs w:val="21"/>
              </w:rPr>
              <w:t>3</w:t>
            </w:r>
            <w:r w:rsidRPr="00B92931">
              <w:rPr>
                <w:rFonts w:eastAsia="仿宋_GB2312" w:hint="eastAsia"/>
                <w:szCs w:val="21"/>
              </w:rPr>
              <w:t>月、</w:t>
            </w:r>
            <w:r w:rsidRPr="00B92931">
              <w:rPr>
                <w:rFonts w:eastAsia="仿宋_GB2312" w:hint="eastAsia"/>
                <w:szCs w:val="21"/>
              </w:rPr>
              <w:t>6</w:t>
            </w:r>
            <w:r w:rsidRPr="00B92931">
              <w:rPr>
                <w:rFonts w:eastAsia="仿宋_GB2312" w:hint="eastAsia"/>
                <w:szCs w:val="21"/>
              </w:rPr>
              <w:t>月、</w:t>
            </w:r>
            <w:r w:rsidRPr="00B92931">
              <w:rPr>
                <w:rFonts w:eastAsia="仿宋_GB2312" w:hint="eastAsia"/>
                <w:szCs w:val="21"/>
              </w:rPr>
              <w:t>12</w:t>
            </w:r>
            <w:r w:rsidRPr="00B92931">
              <w:rPr>
                <w:rFonts w:eastAsia="仿宋_GB2312" w:hint="eastAsia"/>
                <w:szCs w:val="21"/>
              </w:rPr>
              <w:t>个</w:t>
            </w:r>
            <w:proofErr w:type="gramStart"/>
            <w:r w:rsidRPr="00B92931">
              <w:rPr>
                <w:rFonts w:eastAsia="仿宋_GB2312" w:hint="eastAsia"/>
                <w:szCs w:val="21"/>
              </w:rPr>
              <w:t>月分</w:t>
            </w:r>
            <w:proofErr w:type="gramEnd"/>
            <w:r w:rsidRPr="00B92931">
              <w:rPr>
                <w:rFonts w:eastAsia="仿宋_GB2312" w:hint="eastAsia"/>
                <w:szCs w:val="21"/>
              </w:rPr>
              <w:t>档，便于对应执行。</w:t>
            </w:r>
          </w:p>
          <w:p w:rsidR="002D5759" w:rsidRPr="00B92931" w:rsidRDefault="002D5759" w:rsidP="00545674">
            <w:pPr>
              <w:rPr>
                <w:rFonts w:eastAsia="仿宋_GB2312" w:hint="eastAsia"/>
                <w:szCs w:val="21"/>
              </w:rPr>
            </w:pPr>
            <w:r w:rsidRPr="00B92931">
              <w:rPr>
                <w:rFonts w:eastAsia="仿宋_GB2312" w:hint="eastAsia"/>
                <w:szCs w:val="21"/>
              </w:rPr>
              <w:t>此外，对相关违规情况，建议根据《国务院关于修改〈建设工程勘察设计管理条例〉的决定》，增加勘察设计单位</w:t>
            </w:r>
            <w:proofErr w:type="gramStart"/>
            <w:r w:rsidRPr="00B92931">
              <w:rPr>
                <w:rFonts w:eastAsia="仿宋_GB2312" w:hint="eastAsia"/>
                <w:szCs w:val="21"/>
              </w:rPr>
              <w:t>未依据</w:t>
            </w:r>
            <w:proofErr w:type="gramEnd"/>
            <w:r w:rsidRPr="00B92931">
              <w:rPr>
                <w:rFonts w:eastAsia="仿宋_GB2312" w:hint="eastAsia"/>
                <w:szCs w:val="21"/>
              </w:rPr>
              <w:t>项目批准文件、城乡规划及专业规划，国家规定的建设工程勘察、设计深度要求编制建设工程勘察设计文件的相应规定。</w:t>
            </w:r>
          </w:p>
        </w:tc>
        <w:tc>
          <w:tcPr>
            <w:tcW w:w="4860" w:type="dxa"/>
          </w:tcPr>
          <w:p w:rsidR="002D5759" w:rsidRPr="00B92931" w:rsidRDefault="002D5759" w:rsidP="00545674">
            <w:pPr>
              <w:rPr>
                <w:rFonts w:eastAsia="仿宋_GB2312" w:hint="eastAsia"/>
                <w:szCs w:val="21"/>
              </w:rPr>
            </w:pPr>
            <w:r w:rsidRPr="00B92931">
              <w:rPr>
                <w:rFonts w:eastAsia="仿宋_GB2312" w:hint="eastAsia"/>
                <w:b/>
                <w:szCs w:val="21"/>
              </w:rPr>
              <w:t>未予采纳。理由：</w:t>
            </w:r>
            <w:r w:rsidRPr="00B92931">
              <w:rPr>
                <w:rFonts w:eastAsia="仿宋_GB2312" w:hint="eastAsia"/>
                <w:szCs w:val="21"/>
              </w:rPr>
              <w:t>国家、省级文件没有对信用信息档案的状态进行具体规定。若对企业信用信息档案的“限制投标及承接工程”状态分档执行，由于工作实践中，同一违法行为不同的违法情形限制投标及承接工程的期限也不同，所以本条文内容太细化，不易操作。</w:t>
            </w:r>
          </w:p>
        </w:tc>
      </w:tr>
      <w:tr w:rsidR="002D5759" w:rsidRPr="00B92931" w:rsidTr="00A239A8">
        <w:trPr>
          <w:jc w:val="center"/>
        </w:trPr>
        <w:tc>
          <w:tcPr>
            <w:tcW w:w="540" w:type="dxa"/>
            <w:vAlign w:val="center"/>
          </w:tcPr>
          <w:p w:rsidR="002D5759" w:rsidRPr="00B92931" w:rsidRDefault="002D5759" w:rsidP="00545674">
            <w:pPr>
              <w:jc w:val="center"/>
              <w:rPr>
                <w:rFonts w:eastAsia="仿宋_GB2312" w:hint="eastAsia"/>
                <w:b/>
                <w:sz w:val="24"/>
              </w:rPr>
            </w:pPr>
            <w:r w:rsidRPr="00B92931">
              <w:rPr>
                <w:rFonts w:eastAsia="仿宋_GB2312" w:hint="eastAsia"/>
                <w:b/>
                <w:sz w:val="24"/>
              </w:rPr>
              <w:lastRenderedPageBreak/>
              <w:t>4</w:t>
            </w:r>
          </w:p>
        </w:tc>
        <w:tc>
          <w:tcPr>
            <w:tcW w:w="720" w:type="dxa"/>
            <w:vAlign w:val="center"/>
          </w:tcPr>
          <w:p w:rsidR="002D5759" w:rsidRPr="00B92931" w:rsidRDefault="002D5759" w:rsidP="00545674">
            <w:pPr>
              <w:ind w:firstLineChars="50" w:firstLine="105"/>
              <w:rPr>
                <w:rFonts w:eastAsia="仿宋_GB2312" w:hint="eastAsia"/>
                <w:szCs w:val="21"/>
              </w:rPr>
            </w:pPr>
            <w:r w:rsidRPr="00B92931">
              <w:rPr>
                <w:rFonts w:eastAsia="仿宋_GB2312" w:hint="eastAsia"/>
                <w:szCs w:val="21"/>
              </w:rPr>
              <w:t>东</w:t>
            </w:r>
          </w:p>
          <w:p w:rsidR="002D5759" w:rsidRPr="00B92931" w:rsidRDefault="002D5759" w:rsidP="00545674">
            <w:pPr>
              <w:jc w:val="center"/>
              <w:rPr>
                <w:rFonts w:eastAsia="仿宋_GB2312" w:hint="eastAsia"/>
                <w:szCs w:val="21"/>
              </w:rPr>
            </w:pPr>
            <w:proofErr w:type="gramStart"/>
            <w:r w:rsidRPr="00B92931">
              <w:rPr>
                <w:rFonts w:eastAsia="仿宋_GB2312" w:hint="eastAsia"/>
                <w:szCs w:val="21"/>
              </w:rPr>
              <w:t>莞</w:t>
            </w:r>
            <w:proofErr w:type="gramEnd"/>
          </w:p>
          <w:p w:rsidR="002D5759" w:rsidRPr="00B92931" w:rsidRDefault="002D5759" w:rsidP="00545674">
            <w:pPr>
              <w:jc w:val="center"/>
              <w:rPr>
                <w:rFonts w:eastAsia="仿宋_GB2312" w:hint="eastAsia"/>
                <w:szCs w:val="21"/>
              </w:rPr>
            </w:pPr>
            <w:r w:rsidRPr="00B92931">
              <w:rPr>
                <w:rFonts w:eastAsia="仿宋_GB2312" w:hint="eastAsia"/>
                <w:szCs w:val="21"/>
              </w:rPr>
              <w:t>大</w:t>
            </w:r>
          </w:p>
          <w:p w:rsidR="002D5759" w:rsidRPr="00B92931" w:rsidRDefault="002D5759" w:rsidP="00545674">
            <w:pPr>
              <w:jc w:val="center"/>
              <w:rPr>
                <w:rFonts w:eastAsia="仿宋_GB2312" w:hint="eastAsia"/>
                <w:szCs w:val="21"/>
              </w:rPr>
            </w:pPr>
            <w:r w:rsidRPr="00B92931">
              <w:rPr>
                <w:rFonts w:eastAsia="仿宋_GB2312" w:hint="eastAsia"/>
                <w:szCs w:val="21"/>
              </w:rPr>
              <w:t>业</w:t>
            </w:r>
          </w:p>
          <w:p w:rsidR="002D5759" w:rsidRPr="00B92931" w:rsidRDefault="002D5759" w:rsidP="00545674">
            <w:pPr>
              <w:jc w:val="center"/>
              <w:rPr>
                <w:rFonts w:eastAsia="仿宋_GB2312" w:hint="eastAsia"/>
                <w:szCs w:val="21"/>
              </w:rPr>
            </w:pPr>
            <w:r w:rsidRPr="00B92931">
              <w:rPr>
                <w:rFonts w:eastAsia="仿宋_GB2312" w:hint="eastAsia"/>
                <w:szCs w:val="21"/>
              </w:rPr>
              <w:t>建</w:t>
            </w:r>
          </w:p>
          <w:p w:rsidR="002D5759" w:rsidRPr="00B92931" w:rsidRDefault="002D5759" w:rsidP="00545674">
            <w:pPr>
              <w:jc w:val="center"/>
              <w:rPr>
                <w:rFonts w:eastAsia="仿宋_GB2312" w:hint="eastAsia"/>
                <w:szCs w:val="21"/>
              </w:rPr>
            </w:pPr>
            <w:r w:rsidRPr="00B92931">
              <w:rPr>
                <w:rFonts w:eastAsia="仿宋_GB2312" w:hint="eastAsia"/>
                <w:szCs w:val="21"/>
              </w:rPr>
              <w:t>筑</w:t>
            </w:r>
          </w:p>
          <w:p w:rsidR="002D5759" w:rsidRPr="00B92931" w:rsidRDefault="002D5759" w:rsidP="00545674">
            <w:pPr>
              <w:jc w:val="center"/>
              <w:rPr>
                <w:rFonts w:eastAsia="仿宋_GB2312" w:hint="eastAsia"/>
                <w:szCs w:val="21"/>
              </w:rPr>
            </w:pPr>
            <w:r w:rsidRPr="00B92931">
              <w:rPr>
                <w:rFonts w:eastAsia="仿宋_GB2312" w:hint="eastAsia"/>
                <w:szCs w:val="21"/>
              </w:rPr>
              <w:t>技</w:t>
            </w:r>
          </w:p>
          <w:p w:rsidR="002D5759" w:rsidRPr="00B92931" w:rsidRDefault="002D5759" w:rsidP="00545674">
            <w:pPr>
              <w:jc w:val="center"/>
              <w:rPr>
                <w:rFonts w:eastAsia="仿宋_GB2312" w:hint="eastAsia"/>
                <w:szCs w:val="21"/>
              </w:rPr>
            </w:pPr>
            <w:r w:rsidRPr="00B92931">
              <w:rPr>
                <w:rFonts w:eastAsia="仿宋_GB2312" w:hint="eastAsia"/>
                <w:szCs w:val="21"/>
              </w:rPr>
              <w:t>术</w:t>
            </w:r>
          </w:p>
          <w:p w:rsidR="002D5759" w:rsidRPr="00B92931" w:rsidRDefault="002D5759" w:rsidP="00545674">
            <w:pPr>
              <w:jc w:val="center"/>
              <w:rPr>
                <w:rFonts w:eastAsia="仿宋_GB2312" w:hint="eastAsia"/>
                <w:szCs w:val="21"/>
              </w:rPr>
            </w:pPr>
            <w:proofErr w:type="gramStart"/>
            <w:r w:rsidRPr="00B92931">
              <w:rPr>
                <w:rFonts w:eastAsia="仿宋_GB2312" w:hint="eastAsia"/>
                <w:szCs w:val="21"/>
              </w:rPr>
              <w:t>咨</w:t>
            </w:r>
            <w:proofErr w:type="gramEnd"/>
          </w:p>
          <w:p w:rsidR="002D5759" w:rsidRPr="00B92931" w:rsidRDefault="002D5759" w:rsidP="00545674">
            <w:pPr>
              <w:jc w:val="center"/>
              <w:rPr>
                <w:rFonts w:eastAsia="仿宋_GB2312" w:hint="eastAsia"/>
                <w:szCs w:val="21"/>
              </w:rPr>
            </w:pPr>
            <w:proofErr w:type="gramStart"/>
            <w:r w:rsidRPr="00B92931">
              <w:rPr>
                <w:rFonts w:eastAsia="仿宋_GB2312" w:hint="eastAsia"/>
                <w:szCs w:val="21"/>
              </w:rPr>
              <w:t>询</w:t>
            </w:r>
            <w:proofErr w:type="gramEnd"/>
          </w:p>
          <w:p w:rsidR="002D5759" w:rsidRPr="00B92931" w:rsidRDefault="002D5759" w:rsidP="00545674">
            <w:pPr>
              <w:jc w:val="center"/>
              <w:rPr>
                <w:rFonts w:eastAsia="仿宋_GB2312" w:hint="eastAsia"/>
                <w:szCs w:val="21"/>
              </w:rPr>
            </w:pPr>
            <w:r w:rsidRPr="00B92931">
              <w:rPr>
                <w:rFonts w:eastAsia="仿宋_GB2312" w:hint="eastAsia"/>
                <w:szCs w:val="21"/>
              </w:rPr>
              <w:t>有</w:t>
            </w:r>
          </w:p>
          <w:p w:rsidR="002D5759" w:rsidRPr="00B92931" w:rsidRDefault="002D5759" w:rsidP="00545674">
            <w:pPr>
              <w:jc w:val="center"/>
              <w:rPr>
                <w:rFonts w:eastAsia="仿宋_GB2312" w:hint="eastAsia"/>
                <w:szCs w:val="21"/>
              </w:rPr>
            </w:pPr>
            <w:r w:rsidRPr="00B92931">
              <w:rPr>
                <w:rFonts w:eastAsia="仿宋_GB2312" w:hint="eastAsia"/>
                <w:szCs w:val="21"/>
              </w:rPr>
              <w:t>限</w:t>
            </w:r>
          </w:p>
          <w:p w:rsidR="002D5759" w:rsidRPr="00B92931" w:rsidRDefault="002D5759" w:rsidP="00545674">
            <w:pPr>
              <w:jc w:val="center"/>
              <w:rPr>
                <w:rFonts w:eastAsia="仿宋_GB2312" w:hint="eastAsia"/>
                <w:szCs w:val="21"/>
              </w:rPr>
            </w:pPr>
            <w:r w:rsidRPr="00B92931">
              <w:rPr>
                <w:rFonts w:eastAsia="仿宋_GB2312" w:hint="eastAsia"/>
                <w:szCs w:val="21"/>
              </w:rPr>
              <w:t>公</w:t>
            </w:r>
          </w:p>
          <w:p w:rsidR="002D5759" w:rsidRPr="00B92931" w:rsidRDefault="002D5759" w:rsidP="00545674">
            <w:pPr>
              <w:jc w:val="center"/>
              <w:rPr>
                <w:rFonts w:eastAsia="仿宋_GB2312" w:hint="eastAsia"/>
                <w:sz w:val="32"/>
                <w:szCs w:val="32"/>
              </w:rPr>
            </w:pPr>
            <w:r w:rsidRPr="00B92931">
              <w:rPr>
                <w:rFonts w:eastAsia="仿宋_GB2312" w:hint="eastAsia"/>
                <w:szCs w:val="21"/>
              </w:rPr>
              <w:t>司</w:t>
            </w:r>
          </w:p>
        </w:tc>
        <w:tc>
          <w:tcPr>
            <w:tcW w:w="5580" w:type="dxa"/>
          </w:tcPr>
          <w:p w:rsidR="002D5759" w:rsidRPr="00B92931" w:rsidRDefault="002D5759" w:rsidP="00545674">
            <w:pPr>
              <w:rPr>
                <w:rFonts w:eastAsia="仿宋_GB2312" w:hint="eastAsia"/>
                <w:szCs w:val="21"/>
              </w:rPr>
            </w:pPr>
            <w:r w:rsidRPr="00B92931">
              <w:rPr>
                <w:rFonts w:eastAsia="仿宋_GB2312" w:hint="eastAsia"/>
                <w:szCs w:val="21"/>
              </w:rPr>
              <w:t>第十七条</w:t>
            </w:r>
            <w:r w:rsidRPr="00B92931">
              <w:rPr>
                <w:rFonts w:eastAsia="仿宋_GB2312" w:hint="eastAsia"/>
                <w:szCs w:val="21"/>
              </w:rPr>
              <w:t xml:space="preserve"> </w:t>
            </w:r>
            <w:r w:rsidRPr="00B92931">
              <w:rPr>
                <w:rFonts w:eastAsia="仿宋_GB2312" w:hint="eastAsia"/>
                <w:szCs w:val="21"/>
              </w:rPr>
              <w:t>根据建设工程企业的信用等级，实行差别化监督管理。</w:t>
            </w:r>
          </w:p>
          <w:p w:rsidR="002D5759" w:rsidRPr="00B92931" w:rsidRDefault="002D5759" w:rsidP="00545674">
            <w:pPr>
              <w:rPr>
                <w:rFonts w:eastAsia="仿宋_GB2312" w:hint="eastAsia"/>
                <w:szCs w:val="21"/>
              </w:rPr>
            </w:pPr>
            <w:r w:rsidRPr="00B92931">
              <w:rPr>
                <w:rFonts w:eastAsia="仿宋_GB2312" w:hint="eastAsia"/>
                <w:szCs w:val="21"/>
              </w:rPr>
              <w:t>（一）对</w:t>
            </w:r>
            <w:r w:rsidRPr="00B92931">
              <w:rPr>
                <w:rFonts w:eastAsia="仿宋_GB2312" w:hint="eastAsia"/>
                <w:szCs w:val="21"/>
              </w:rPr>
              <w:t>A</w:t>
            </w:r>
            <w:r w:rsidRPr="00B92931">
              <w:rPr>
                <w:rFonts w:eastAsia="仿宋_GB2312" w:hint="eastAsia"/>
                <w:szCs w:val="21"/>
              </w:rPr>
              <w:t>级企业实行激励机制，实施简化监督和低频率的日常检查。政府、集体经济组织投资或国有、集体资金投资占控股或主导地位的招标工程提倡首先选择</w:t>
            </w:r>
            <w:r w:rsidRPr="00B92931">
              <w:rPr>
                <w:rFonts w:eastAsia="仿宋_GB2312" w:hint="eastAsia"/>
                <w:szCs w:val="21"/>
              </w:rPr>
              <w:t>A</w:t>
            </w:r>
            <w:r w:rsidRPr="00B92931">
              <w:rPr>
                <w:rFonts w:eastAsia="仿宋_GB2312" w:hint="eastAsia"/>
                <w:szCs w:val="21"/>
              </w:rPr>
              <w:t>级企业参加工程投标；</w:t>
            </w:r>
            <w:r w:rsidRPr="00B92931">
              <w:rPr>
                <w:rFonts w:eastAsia="仿宋_GB2312" w:hint="eastAsia"/>
                <w:szCs w:val="21"/>
              </w:rPr>
              <w:t xml:space="preserve"> </w:t>
            </w:r>
          </w:p>
          <w:p w:rsidR="002D5759" w:rsidRPr="00B92931" w:rsidRDefault="002D5759" w:rsidP="00545674">
            <w:pPr>
              <w:rPr>
                <w:rFonts w:eastAsia="仿宋_GB2312"/>
                <w:szCs w:val="21"/>
              </w:rPr>
            </w:pPr>
            <w:r w:rsidRPr="00B92931">
              <w:rPr>
                <w:rFonts w:eastAsia="仿宋_GB2312" w:hint="eastAsia"/>
                <w:szCs w:val="21"/>
              </w:rPr>
              <w:t>（二）对</w:t>
            </w:r>
            <w:r w:rsidRPr="00B92931">
              <w:rPr>
                <w:rFonts w:eastAsia="仿宋_GB2312" w:hint="eastAsia"/>
                <w:szCs w:val="21"/>
              </w:rPr>
              <w:t>B</w:t>
            </w:r>
            <w:r w:rsidRPr="00B92931">
              <w:rPr>
                <w:rFonts w:eastAsia="仿宋_GB2312" w:hint="eastAsia"/>
                <w:szCs w:val="21"/>
              </w:rPr>
              <w:t>级企业实行预警机制，实施常规监督和适度频率的日常检查。</w:t>
            </w:r>
          </w:p>
          <w:p w:rsidR="002D5759" w:rsidRPr="00B92931" w:rsidRDefault="002D5759" w:rsidP="00545674">
            <w:pPr>
              <w:rPr>
                <w:rFonts w:eastAsia="仿宋_GB2312" w:hint="eastAsia"/>
                <w:szCs w:val="21"/>
              </w:rPr>
            </w:pPr>
            <w:r w:rsidRPr="00B92931">
              <w:rPr>
                <w:rFonts w:eastAsia="仿宋_GB2312" w:hint="eastAsia"/>
                <w:szCs w:val="21"/>
              </w:rPr>
              <w:t>（三）对</w:t>
            </w:r>
            <w:r w:rsidRPr="00B92931">
              <w:rPr>
                <w:rFonts w:eastAsia="仿宋_GB2312" w:hint="eastAsia"/>
                <w:szCs w:val="21"/>
              </w:rPr>
              <w:t>C</w:t>
            </w:r>
            <w:r w:rsidRPr="00B92931">
              <w:rPr>
                <w:rFonts w:eastAsia="仿宋_GB2312" w:hint="eastAsia"/>
                <w:szCs w:val="21"/>
              </w:rPr>
              <w:t>级企业以防范与监管并重，实施强化监管和较高频率的日常检查。</w:t>
            </w:r>
          </w:p>
          <w:p w:rsidR="002D5759" w:rsidRPr="00B92931" w:rsidRDefault="002D5759" w:rsidP="00545674">
            <w:pPr>
              <w:rPr>
                <w:rFonts w:eastAsia="仿宋_GB2312" w:hint="eastAsia"/>
                <w:szCs w:val="21"/>
              </w:rPr>
            </w:pPr>
            <w:r w:rsidRPr="00B92931">
              <w:rPr>
                <w:rFonts w:eastAsia="仿宋_GB2312" w:hint="eastAsia"/>
                <w:szCs w:val="21"/>
              </w:rPr>
              <w:t>（四）对不定级企业以重点防范为主，实施行业重点监管和高频率的日常检查。</w:t>
            </w:r>
          </w:p>
          <w:p w:rsidR="002D5759" w:rsidRPr="00B92931" w:rsidRDefault="002D5759" w:rsidP="00545674">
            <w:pPr>
              <w:rPr>
                <w:rFonts w:eastAsia="仿宋_GB2312" w:hint="eastAsia"/>
                <w:szCs w:val="21"/>
              </w:rPr>
            </w:pPr>
            <w:r w:rsidRPr="00B92931">
              <w:rPr>
                <w:rFonts w:eastAsia="仿宋_GB2312" w:hint="eastAsia"/>
                <w:szCs w:val="21"/>
              </w:rPr>
              <w:t>对于信用等级为</w:t>
            </w:r>
            <w:r w:rsidRPr="00B92931">
              <w:rPr>
                <w:rFonts w:eastAsia="仿宋_GB2312" w:hint="eastAsia"/>
                <w:szCs w:val="21"/>
              </w:rPr>
              <w:t>C</w:t>
            </w:r>
            <w:r w:rsidRPr="00B92931">
              <w:rPr>
                <w:rFonts w:eastAsia="仿宋_GB2312" w:hint="eastAsia"/>
                <w:szCs w:val="21"/>
              </w:rPr>
              <w:t>级或不定级的企业，招标人可拒收其投标文件，发包人可提高其工程履约担保额度。</w:t>
            </w:r>
          </w:p>
        </w:tc>
        <w:tc>
          <w:tcPr>
            <w:tcW w:w="4500" w:type="dxa"/>
          </w:tcPr>
          <w:p w:rsidR="002D5759" w:rsidRPr="00B92931" w:rsidRDefault="002D5759" w:rsidP="00545674">
            <w:pPr>
              <w:rPr>
                <w:rFonts w:eastAsia="仿宋_GB2312" w:hint="eastAsia"/>
                <w:szCs w:val="21"/>
              </w:rPr>
            </w:pPr>
            <w:r w:rsidRPr="00B92931">
              <w:rPr>
                <w:rFonts w:eastAsia="仿宋_GB2312" w:hint="eastAsia"/>
                <w:szCs w:val="21"/>
              </w:rPr>
              <w:t>建议原文第十七条，增加企业如</w:t>
            </w:r>
            <w:proofErr w:type="gramStart"/>
            <w:r w:rsidRPr="00B92931">
              <w:rPr>
                <w:rFonts w:eastAsia="仿宋_GB2312" w:hint="eastAsia"/>
                <w:szCs w:val="21"/>
              </w:rPr>
              <w:t>不</w:t>
            </w:r>
            <w:proofErr w:type="gramEnd"/>
            <w:r w:rsidRPr="00B92931">
              <w:rPr>
                <w:rFonts w:eastAsia="仿宋_GB2312" w:hint="eastAsia"/>
                <w:szCs w:val="21"/>
              </w:rPr>
              <w:t>拒收</w:t>
            </w:r>
            <w:r w:rsidRPr="00B92931">
              <w:rPr>
                <w:rFonts w:eastAsia="仿宋_GB2312" w:hint="eastAsia"/>
                <w:szCs w:val="21"/>
              </w:rPr>
              <w:t>C</w:t>
            </w:r>
            <w:r w:rsidRPr="00B92931">
              <w:rPr>
                <w:rFonts w:eastAsia="仿宋_GB2312" w:hint="eastAsia"/>
                <w:szCs w:val="21"/>
              </w:rPr>
              <w:t>级和不定级的企业，住建局如何加强对相关企业中标后的动态监管：</w:t>
            </w:r>
          </w:p>
          <w:p w:rsidR="002D5759" w:rsidRPr="00B92931" w:rsidRDefault="002D5759" w:rsidP="00545674">
            <w:pPr>
              <w:rPr>
                <w:rFonts w:eastAsia="仿宋_GB2312" w:hint="eastAsia"/>
                <w:szCs w:val="21"/>
              </w:rPr>
            </w:pPr>
            <w:r w:rsidRPr="00B92931">
              <w:rPr>
                <w:rFonts w:eastAsia="仿宋_GB2312" w:hint="eastAsia"/>
                <w:szCs w:val="21"/>
              </w:rPr>
              <w:t>如果企业选择</w:t>
            </w:r>
            <w:r w:rsidRPr="00B92931">
              <w:rPr>
                <w:rFonts w:eastAsia="仿宋_GB2312" w:hint="eastAsia"/>
                <w:szCs w:val="21"/>
              </w:rPr>
              <w:t>C</w:t>
            </w:r>
            <w:r w:rsidRPr="00B92931">
              <w:rPr>
                <w:rFonts w:eastAsia="仿宋_GB2312" w:hint="eastAsia"/>
                <w:szCs w:val="21"/>
              </w:rPr>
              <w:t>级和不定级的企业承接业务，或者在招标过程中</w:t>
            </w:r>
            <w:proofErr w:type="gramStart"/>
            <w:r w:rsidRPr="00B92931">
              <w:rPr>
                <w:rFonts w:eastAsia="仿宋_GB2312" w:hint="eastAsia"/>
                <w:szCs w:val="21"/>
              </w:rPr>
              <w:t>不</w:t>
            </w:r>
            <w:proofErr w:type="gramEnd"/>
            <w:r w:rsidRPr="00B92931">
              <w:rPr>
                <w:rFonts w:eastAsia="仿宋_GB2312" w:hint="eastAsia"/>
                <w:szCs w:val="21"/>
              </w:rPr>
              <w:t>拒收</w:t>
            </w:r>
            <w:r w:rsidRPr="00B92931">
              <w:rPr>
                <w:rFonts w:eastAsia="仿宋_GB2312" w:hint="eastAsia"/>
                <w:szCs w:val="21"/>
              </w:rPr>
              <w:t>C</w:t>
            </w:r>
            <w:r w:rsidRPr="00B92931">
              <w:rPr>
                <w:rFonts w:eastAsia="仿宋_GB2312" w:hint="eastAsia"/>
                <w:szCs w:val="21"/>
              </w:rPr>
              <w:t>级和不定级的企业中标的，建议住建局应明确加强日常监管的办法或规定。</w:t>
            </w:r>
          </w:p>
        </w:tc>
        <w:tc>
          <w:tcPr>
            <w:tcW w:w="4860" w:type="dxa"/>
            <w:vAlign w:val="center"/>
          </w:tcPr>
          <w:p w:rsidR="002D5759" w:rsidRPr="00B92931" w:rsidRDefault="002D5759" w:rsidP="00545674">
            <w:pPr>
              <w:rPr>
                <w:rFonts w:eastAsia="仿宋_GB2312" w:hint="eastAsia"/>
                <w:szCs w:val="21"/>
              </w:rPr>
            </w:pPr>
            <w:r w:rsidRPr="00B92931">
              <w:rPr>
                <w:rFonts w:eastAsia="仿宋_GB2312" w:hint="eastAsia"/>
                <w:b/>
                <w:szCs w:val="21"/>
              </w:rPr>
              <w:t>未予采纳。理由：</w:t>
            </w:r>
            <w:r w:rsidRPr="00B92931">
              <w:rPr>
                <w:rFonts w:eastAsia="仿宋_GB2312" w:hint="eastAsia"/>
                <w:szCs w:val="21"/>
              </w:rPr>
              <w:t>本办法第二十四条和第二十五条已规定了企业资质动态核查以及对在</w:t>
            </w:r>
            <w:proofErr w:type="gramStart"/>
            <w:r w:rsidRPr="00B92931">
              <w:rPr>
                <w:rFonts w:eastAsia="仿宋_GB2312" w:hint="eastAsia"/>
                <w:szCs w:val="21"/>
              </w:rPr>
              <w:t>莞</w:t>
            </w:r>
            <w:proofErr w:type="gramEnd"/>
            <w:r w:rsidRPr="00B92931">
              <w:rPr>
                <w:rFonts w:eastAsia="仿宋_GB2312" w:hint="eastAsia"/>
                <w:szCs w:val="21"/>
              </w:rPr>
              <w:t>开展业务的企业中标后的履约行为进行监管，并规定了核查的重点内容。</w:t>
            </w:r>
          </w:p>
        </w:tc>
      </w:tr>
      <w:tr w:rsidR="002D5759" w:rsidRPr="00B92931" w:rsidTr="00A239A8">
        <w:trPr>
          <w:jc w:val="center"/>
        </w:trPr>
        <w:tc>
          <w:tcPr>
            <w:tcW w:w="540" w:type="dxa"/>
            <w:vAlign w:val="center"/>
          </w:tcPr>
          <w:p w:rsidR="002D5759" w:rsidRPr="00B92931" w:rsidRDefault="002D5759" w:rsidP="00545674">
            <w:pPr>
              <w:jc w:val="center"/>
              <w:rPr>
                <w:rFonts w:eastAsia="仿宋_GB2312" w:hint="eastAsia"/>
                <w:b/>
                <w:sz w:val="24"/>
              </w:rPr>
            </w:pPr>
            <w:r w:rsidRPr="00B92931">
              <w:rPr>
                <w:rFonts w:eastAsia="仿宋_GB2312" w:hint="eastAsia"/>
                <w:b/>
                <w:sz w:val="24"/>
              </w:rPr>
              <w:t>5</w:t>
            </w:r>
          </w:p>
        </w:tc>
        <w:tc>
          <w:tcPr>
            <w:tcW w:w="720" w:type="dxa"/>
            <w:vMerge w:val="restart"/>
          </w:tcPr>
          <w:p w:rsidR="002D5759" w:rsidRPr="00B92931" w:rsidRDefault="002D5759" w:rsidP="00545674">
            <w:pPr>
              <w:jc w:val="center"/>
              <w:rPr>
                <w:rFonts w:eastAsia="仿宋_GB2312" w:hint="eastAsia"/>
                <w:szCs w:val="21"/>
              </w:rPr>
            </w:pPr>
          </w:p>
          <w:p w:rsidR="002D5759" w:rsidRPr="00B92931" w:rsidRDefault="002D5759" w:rsidP="00545674">
            <w:pPr>
              <w:jc w:val="center"/>
              <w:rPr>
                <w:rFonts w:eastAsia="仿宋_GB2312" w:hint="eastAsia"/>
                <w:szCs w:val="21"/>
              </w:rPr>
            </w:pPr>
          </w:p>
          <w:p w:rsidR="002D5759" w:rsidRPr="00B92931" w:rsidRDefault="002D5759" w:rsidP="00545674">
            <w:pPr>
              <w:jc w:val="center"/>
              <w:rPr>
                <w:rFonts w:eastAsia="仿宋_GB2312" w:hint="eastAsia"/>
                <w:szCs w:val="21"/>
              </w:rPr>
            </w:pPr>
          </w:p>
          <w:p w:rsidR="002D5759" w:rsidRPr="00B92931" w:rsidRDefault="002D5759" w:rsidP="00545674">
            <w:pPr>
              <w:jc w:val="center"/>
              <w:rPr>
                <w:rFonts w:eastAsia="仿宋_GB2312" w:hint="eastAsia"/>
                <w:szCs w:val="21"/>
              </w:rPr>
            </w:pPr>
          </w:p>
          <w:p w:rsidR="002D5759" w:rsidRPr="00B92931" w:rsidRDefault="002D5759" w:rsidP="00545674">
            <w:pPr>
              <w:jc w:val="center"/>
              <w:rPr>
                <w:rFonts w:eastAsia="仿宋_GB2312" w:hint="eastAsia"/>
                <w:szCs w:val="21"/>
              </w:rPr>
            </w:pPr>
          </w:p>
          <w:p w:rsidR="002D5759" w:rsidRPr="00B92931" w:rsidRDefault="002D5759" w:rsidP="00545674">
            <w:pPr>
              <w:jc w:val="center"/>
              <w:rPr>
                <w:rFonts w:eastAsia="仿宋_GB2312" w:hint="eastAsia"/>
                <w:szCs w:val="21"/>
              </w:rPr>
            </w:pPr>
          </w:p>
          <w:p w:rsidR="002D5759" w:rsidRPr="00B92931" w:rsidRDefault="002D5759" w:rsidP="00545674">
            <w:pPr>
              <w:jc w:val="center"/>
              <w:rPr>
                <w:rFonts w:eastAsia="仿宋_GB2312" w:hint="eastAsia"/>
                <w:szCs w:val="21"/>
              </w:rPr>
            </w:pPr>
          </w:p>
          <w:p w:rsidR="002D5759" w:rsidRPr="00B92931" w:rsidRDefault="002D5759" w:rsidP="00545674">
            <w:pPr>
              <w:ind w:firstLineChars="50" w:firstLine="105"/>
              <w:rPr>
                <w:rFonts w:eastAsia="仿宋_GB2312" w:hint="eastAsia"/>
                <w:szCs w:val="21"/>
              </w:rPr>
            </w:pPr>
            <w:r w:rsidRPr="00B92931">
              <w:rPr>
                <w:rFonts w:eastAsia="仿宋_GB2312" w:hint="eastAsia"/>
                <w:szCs w:val="21"/>
              </w:rPr>
              <w:t>东</w:t>
            </w:r>
          </w:p>
          <w:p w:rsidR="002D5759" w:rsidRPr="00B92931" w:rsidRDefault="002D5759" w:rsidP="00545674">
            <w:pPr>
              <w:jc w:val="center"/>
              <w:rPr>
                <w:rFonts w:eastAsia="仿宋_GB2312" w:hint="eastAsia"/>
                <w:szCs w:val="21"/>
              </w:rPr>
            </w:pPr>
            <w:proofErr w:type="gramStart"/>
            <w:r w:rsidRPr="00B92931">
              <w:rPr>
                <w:rFonts w:eastAsia="仿宋_GB2312" w:hint="eastAsia"/>
                <w:szCs w:val="21"/>
              </w:rPr>
              <w:t>莞</w:t>
            </w:r>
            <w:proofErr w:type="gramEnd"/>
          </w:p>
          <w:p w:rsidR="002D5759" w:rsidRPr="00B92931" w:rsidRDefault="002D5759" w:rsidP="00545674">
            <w:pPr>
              <w:jc w:val="center"/>
              <w:rPr>
                <w:rFonts w:eastAsia="仿宋_GB2312" w:hint="eastAsia"/>
                <w:szCs w:val="21"/>
              </w:rPr>
            </w:pPr>
            <w:r w:rsidRPr="00B92931">
              <w:rPr>
                <w:rFonts w:eastAsia="仿宋_GB2312" w:hint="eastAsia"/>
                <w:szCs w:val="21"/>
              </w:rPr>
              <w:t>大</w:t>
            </w:r>
          </w:p>
          <w:p w:rsidR="002D5759" w:rsidRPr="00B92931" w:rsidRDefault="002D5759" w:rsidP="00545674">
            <w:pPr>
              <w:jc w:val="center"/>
              <w:rPr>
                <w:rFonts w:eastAsia="仿宋_GB2312" w:hint="eastAsia"/>
                <w:szCs w:val="21"/>
              </w:rPr>
            </w:pPr>
            <w:r w:rsidRPr="00B92931">
              <w:rPr>
                <w:rFonts w:eastAsia="仿宋_GB2312" w:hint="eastAsia"/>
                <w:szCs w:val="21"/>
              </w:rPr>
              <w:t>业</w:t>
            </w:r>
          </w:p>
          <w:p w:rsidR="002D5759" w:rsidRPr="00B92931" w:rsidRDefault="002D5759" w:rsidP="00545674">
            <w:pPr>
              <w:jc w:val="center"/>
              <w:rPr>
                <w:rFonts w:eastAsia="仿宋_GB2312" w:hint="eastAsia"/>
                <w:szCs w:val="21"/>
              </w:rPr>
            </w:pPr>
            <w:r w:rsidRPr="00B92931">
              <w:rPr>
                <w:rFonts w:eastAsia="仿宋_GB2312" w:hint="eastAsia"/>
                <w:szCs w:val="21"/>
              </w:rPr>
              <w:t>建</w:t>
            </w:r>
          </w:p>
          <w:p w:rsidR="002D5759" w:rsidRPr="00B92931" w:rsidRDefault="002D5759" w:rsidP="00545674">
            <w:pPr>
              <w:jc w:val="center"/>
              <w:rPr>
                <w:rFonts w:eastAsia="仿宋_GB2312" w:hint="eastAsia"/>
                <w:szCs w:val="21"/>
              </w:rPr>
            </w:pPr>
            <w:r w:rsidRPr="00B92931">
              <w:rPr>
                <w:rFonts w:eastAsia="仿宋_GB2312" w:hint="eastAsia"/>
                <w:szCs w:val="21"/>
              </w:rPr>
              <w:t>筑</w:t>
            </w:r>
          </w:p>
          <w:p w:rsidR="002D5759" w:rsidRPr="00B92931" w:rsidRDefault="002D5759" w:rsidP="00545674">
            <w:pPr>
              <w:jc w:val="center"/>
              <w:rPr>
                <w:rFonts w:eastAsia="仿宋_GB2312" w:hint="eastAsia"/>
                <w:szCs w:val="21"/>
              </w:rPr>
            </w:pPr>
            <w:r w:rsidRPr="00B92931">
              <w:rPr>
                <w:rFonts w:eastAsia="仿宋_GB2312" w:hint="eastAsia"/>
                <w:szCs w:val="21"/>
              </w:rPr>
              <w:t>技</w:t>
            </w:r>
          </w:p>
          <w:p w:rsidR="002D5759" w:rsidRPr="00B92931" w:rsidRDefault="002D5759" w:rsidP="00545674">
            <w:pPr>
              <w:jc w:val="center"/>
              <w:rPr>
                <w:rFonts w:eastAsia="仿宋_GB2312" w:hint="eastAsia"/>
                <w:szCs w:val="21"/>
              </w:rPr>
            </w:pPr>
            <w:r w:rsidRPr="00B92931">
              <w:rPr>
                <w:rFonts w:eastAsia="仿宋_GB2312" w:hint="eastAsia"/>
                <w:szCs w:val="21"/>
              </w:rPr>
              <w:t>术</w:t>
            </w:r>
          </w:p>
          <w:p w:rsidR="002D5759" w:rsidRPr="00B92931" w:rsidRDefault="002D5759" w:rsidP="00545674">
            <w:pPr>
              <w:jc w:val="center"/>
              <w:rPr>
                <w:rFonts w:eastAsia="仿宋_GB2312" w:hint="eastAsia"/>
                <w:szCs w:val="21"/>
              </w:rPr>
            </w:pPr>
            <w:proofErr w:type="gramStart"/>
            <w:r w:rsidRPr="00B92931">
              <w:rPr>
                <w:rFonts w:eastAsia="仿宋_GB2312" w:hint="eastAsia"/>
                <w:szCs w:val="21"/>
              </w:rPr>
              <w:t>咨</w:t>
            </w:r>
            <w:proofErr w:type="gramEnd"/>
          </w:p>
          <w:p w:rsidR="002D5759" w:rsidRPr="00B92931" w:rsidRDefault="002D5759" w:rsidP="00545674">
            <w:pPr>
              <w:jc w:val="center"/>
              <w:rPr>
                <w:rFonts w:eastAsia="仿宋_GB2312" w:hint="eastAsia"/>
                <w:szCs w:val="21"/>
              </w:rPr>
            </w:pPr>
            <w:proofErr w:type="gramStart"/>
            <w:r w:rsidRPr="00B92931">
              <w:rPr>
                <w:rFonts w:eastAsia="仿宋_GB2312" w:hint="eastAsia"/>
                <w:szCs w:val="21"/>
              </w:rPr>
              <w:t>询</w:t>
            </w:r>
            <w:proofErr w:type="gramEnd"/>
          </w:p>
          <w:p w:rsidR="002D5759" w:rsidRPr="00B92931" w:rsidRDefault="002D5759" w:rsidP="00545674">
            <w:pPr>
              <w:jc w:val="center"/>
              <w:rPr>
                <w:rFonts w:eastAsia="仿宋_GB2312" w:hint="eastAsia"/>
                <w:szCs w:val="21"/>
              </w:rPr>
            </w:pPr>
            <w:r w:rsidRPr="00B92931">
              <w:rPr>
                <w:rFonts w:eastAsia="仿宋_GB2312" w:hint="eastAsia"/>
                <w:szCs w:val="21"/>
              </w:rPr>
              <w:t>有</w:t>
            </w:r>
          </w:p>
          <w:p w:rsidR="002D5759" w:rsidRPr="00B92931" w:rsidRDefault="002D5759" w:rsidP="00545674">
            <w:pPr>
              <w:jc w:val="center"/>
              <w:rPr>
                <w:rFonts w:eastAsia="仿宋_GB2312" w:hint="eastAsia"/>
                <w:szCs w:val="21"/>
              </w:rPr>
            </w:pPr>
            <w:r w:rsidRPr="00B92931">
              <w:rPr>
                <w:rFonts w:eastAsia="仿宋_GB2312" w:hint="eastAsia"/>
                <w:szCs w:val="21"/>
              </w:rPr>
              <w:t>限</w:t>
            </w:r>
          </w:p>
          <w:p w:rsidR="002D5759" w:rsidRPr="00B92931" w:rsidRDefault="002D5759" w:rsidP="00545674">
            <w:pPr>
              <w:jc w:val="center"/>
              <w:rPr>
                <w:rFonts w:eastAsia="仿宋_GB2312" w:hint="eastAsia"/>
                <w:szCs w:val="21"/>
              </w:rPr>
            </w:pPr>
            <w:r w:rsidRPr="00B92931">
              <w:rPr>
                <w:rFonts w:eastAsia="仿宋_GB2312" w:hint="eastAsia"/>
                <w:szCs w:val="21"/>
              </w:rPr>
              <w:t>公</w:t>
            </w:r>
          </w:p>
          <w:p w:rsidR="002D5759" w:rsidRPr="00B92931" w:rsidRDefault="002D5759" w:rsidP="00545674">
            <w:pPr>
              <w:ind w:firstLineChars="50" w:firstLine="105"/>
              <w:jc w:val="center"/>
              <w:rPr>
                <w:rFonts w:eastAsia="仿宋_GB2312" w:hint="eastAsia"/>
                <w:sz w:val="32"/>
                <w:szCs w:val="32"/>
              </w:rPr>
            </w:pPr>
            <w:r w:rsidRPr="00B92931">
              <w:rPr>
                <w:rFonts w:eastAsia="仿宋_GB2312" w:hint="eastAsia"/>
                <w:szCs w:val="21"/>
              </w:rPr>
              <w:t>司</w:t>
            </w:r>
          </w:p>
        </w:tc>
        <w:tc>
          <w:tcPr>
            <w:tcW w:w="5580" w:type="dxa"/>
          </w:tcPr>
          <w:p w:rsidR="002D5759" w:rsidRPr="00B92931" w:rsidRDefault="002D5759" w:rsidP="00545674">
            <w:pPr>
              <w:rPr>
                <w:rFonts w:eastAsia="仿宋_GB2312" w:hint="eastAsia"/>
                <w:szCs w:val="21"/>
              </w:rPr>
            </w:pPr>
            <w:r w:rsidRPr="00B92931">
              <w:rPr>
                <w:rFonts w:eastAsia="仿宋_GB2312" w:hint="eastAsia"/>
                <w:szCs w:val="21"/>
              </w:rPr>
              <w:lastRenderedPageBreak/>
              <w:t>第十九条</w:t>
            </w:r>
            <w:r w:rsidRPr="00B92931">
              <w:rPr>
                <w:rFonts w:eastAsia="仿宋_GB2312" w:hint="eastAsia"/>
                <w:szCs w:val="21"/>
              </w:rPr>
              <w:t xml:space="preserve"> </w:t>
            </w:r>
            <w:r w:rsidRPr="00B92931">
              <w:rPr>
                <w:rFonts w:eastAsia="仿宋_GB2312" w:hint="eastAsia"/>
                <w:szCs w:val="21"/>
              </w:rPr>
              <w:t>企业良好行为指建设工程企业在日常经营管理和建筑行业活动中，获得正面评价，对照市住建局制定的良好</w:t>
            </w:r>
            <w:r w:rsidRPr="00B92931">
              <w:rPr>
                <w:rFonts w:eastAsia="仿宋_GB2312" w:hint="eastAsia"/>
                <w:szCs w:val="21"/>
              </w:rPr>
              <w:lastRenderedPageBreak/>
              <w:t>行为记分标准可以获得信用加分激励的行为。涉及工程</w:t>
            </w:r>
            <w:proofErr w:type="gramStart"/>
            <w:r w:rsidRPr="00B92931">
              <w:rPr>
                <w:rFonts w:eastAsia="仿宋_GB2312" w:hint="eastAsia"/>
                <w:szCs w:val="21"/>
              </w:rPr>
              <w:t>类良好</w:t>
            </w:r>
            <w:proofErr w:type="gramEnd"/>
            <w:r w:rsidRPr="00B92931">
              <w:rPr>
                <w:rFonts w:eastAsia="仿宋_GB2312" w:hint="eastAsia"/>
                <w:szCs w:val="21"/>
              </w:rPr>
              <w:t>行为予以加分，仅限于在东莞市行政区域内承接工程或东莞市援建项目获得的奖项、荣誉。良好行为信息录入，由企业凭据相关有效证明文件到市住建局办理。</w:t>
            </w:r>
          </w:p>
        </w:tc>
        <w:tc>
          <w:tcPr>
            <w:tcW w:w="4500" w:type="dxa"/>
          </w:tcPr>
          <w:p w:rsidR="002D5759" w:rsidRPr="00B92931" w:rsidRDefault="002D5759" w:rsidP="00545674">
            <w:pPr>
              <w:rPr>
                <w:rFonts w:eastAsia="仿宋_GB2312" w:hint="eastAsia"/>
                <w:szCs w:val="21"/>
              </w:rPr>
            </w:pPr>
            <w:r w:rsidRPr="00B92931">
              <w:rPr>
                <w:rFonts w:eastAsia="仿宋_GB2312" w:hint="eastAsia"/>
                <w:szCs w:val="21"/>
              </w:rPr>
              <w:lastRenderedPageBreak/>
              <w:t>建议原文第十九条，增加涉及优秀企业良好行为加分的规定：</w:t>
            </w:r>
          </w:p>
          <w:p w:rsidR="002D5759" w:rsidRPr="00B92931" w:rsidRDefault="002D5759" w:rsidP="00545674">
            <w:pPr>
              <w:rPr>
                <w:rFonts w:eastAsia="仿宋_GB2312" w:hint="eastAsia"/>
                <w:szCs w:val="21"/>
              </w:rPr>
            </w:pPr>
            <w:r w:rsidRPr="00B92931">
              <w:rPr>
                <w:rFonts w:eastAsia="仿宋_GB2312" w:hint="eastAsia"/>
                <w:szCs w:val="21"/>
              </w:rPr>
              <w:lastRenderedPageBreak/>
              <w:t>对市住建局每年进行的优秀企业评选，相关企业应予以良好行为加分；对注册在本地的企业，获得广东省或住建部业务指导下的行业协会所颁发的优秀企业或先进企业称号，应明确良好行为计分标准。</w:t>
            </w:r>
          </w:p>
        </w:tc>
        <w:tc>
          <w:tcPr>
            <w:tcW w:w="4860" w:type="dxa"/>
          </w:tcPr>
          <w:p w:rsidR="002D5759" w:rsidRPr="00B92931" w:rsidRDefault="002D5759" w:rsidP="00545674">
            <w:pPr>
              <w:rPr>
                <w:rFonts w:eastAsia="仿宋_GB2312" w:hint="eastAsia"/>
                <w:szCs w:val="21"/>
              </w:rPr>
            </w:pPr>
            <w:r w:rsidRPr="00B92931">
              <w:rPr>
                <w:rFonts w:eastAsia="仿宋_GB2312" w:hint="eastAsia"/>
                <w:b/>
                <w:szCs w:val="21"/>
              </w:rPr>
              <w:lastRenderedPageBreak/>
              <w:t>未予采纳。理由：</w:t>
            </w:r>
            <w:r w:rsidRPr="00B92931">
              <w:rPr>
                <w:rFonts w:eastAsia="仿宋_GB2312" w:hint="eastAsia"/>
                <w:szCs w:val="21"/>
              </w:rPr>
              <w:t>关于企业良好行为加分的规定，在《关于发布东莞市建设工程企业良好行为记分标</w:t>
            </w:r>
            <w:r w:rsidRPr="00B92931">
              <w:rPr>
                <w:rFonts w:eastAsia="仿宋_GB2312" w:hint="eastAsia"/>
                <w:szCs w:val="21"/>
              </w:rPr>
              <w:lastRenderedPageBreak/>
              <w:t>准的通知》（东建办〔</w:t>
            </w:r>
            <w:r w:rsidRPr="00B92931">
              <w:rPr>
                <w:rFonts w:eastAsia="仿宋_GB2312" w:hint="eastAsia"/>
                <w:szCs w:val="21"/>
              </w:rPr>
              <w:t>2015</w:t>
            </w:r>
            <w:r w:rsidRPr="00B92931">
              <w:rPr>
                <w:rFonts w:eastAsia="仿宋_GB2312" w:hint="eastAsia"/>
                <w:szCs w:val="21"/>
              </w:rPr>
              <w:t>〕</w:t>
            </w:r>
            <w:r w:rsidRPr="00B92931">
              <w:rPr>
                <w:rFonts w:eastAsia="仿宋_GB2312" w:hint="eastAsia"/>
                <w:szCs w:val="21"/>
              </w:rPr>
              <w:t>63</w:t>
            </w:r>
            <w:r w:rsidRPr="00B92931">
              <w:rPr>
                <w:rFonts w:eastAsia="仿宋_GB2312" w:hint="eastAsia"/>
                <w:szCs w:val="21"/>
              </w:rPr>
              <w:t>号）对各类企业加分标准已</w:t>
            </w:r>
            <w:proofErr w:type="gramStart"/>
            <w:r w:rsidRPr="00B92931">
              <w:rPr>
                <w:rFonts w:eastAsia="仿宋_GB2312" w:hint="eastAsia"/>
                <w:szCs w:val="21"/>
              </w:rPr>
              <w:t>作出</w:t>
            </w:r>
            <w:proofErr w:type="gramEnd"/>
            <w:r w:rsidRPr="00B92931">
              <w:rPr>
                <w:rFonts w:eastAsia="仿宋_GB2312" w:hint="eastAsia"/>
                <w:szCs w:val="21"/>
              </w:rPr>
              <w:t>具体规定，故不单独列出。</w:t>
            </w:r>
          </w:p>
        </w:tc>
      </w:tr>
      <w:tr w:rsidR="002D5759" w:rsidRPr="00B92931" w:rsidTr="00A239A8">
        <w:trPr>
          <w:jc w:val="center"/>
        </w:trPr>
        <w:tc>
          <w:tcPr>
            <w:tcW w:w="540" w:type="dxa"/>
            <w:vAlign w:val="center"/>
          </w:tcPr>
          <w:p w:rsidR="002D5759" w:rsidRPr="00B92931" w:rsidRDefault="002D5759" w:rsidP="00545674">
            <w:pPr>
              <w:jc w:val="center"/>
              <w:rPr>
                <w:rFonts w:eastAsia="仿宋_GB2312" w:hint="eastAsia"/>
                <w:b/>
                <w:sz w:val="24"/>
              </w:rPr>
            </w:pPr>
            <w:r w:rsidRPr="00B92931">
              <w:rPr>
                <w:rFonts w:eastAsia="仿宋_GB2312" w:hint="eastAsia"/>
                <w:b/>
                <w:sz w:val="24"/>
              </w:rPr>
              <w:lastRenderedPageBreak/>
              <w:t>6</w:t>
            </w:r>
          </w:p>
        </w:tc>
        <w:tc>
          <w:tcPr>
            <w:tcW w:w="720" w:type="dxa"/>
            <w:vMerge/>
          </w:tcPr>
          <w:p w:rsidR="002D5759" w:rsidRPr="00B92931" w:rsidRDefault="002D5759" w:rsidP="00545674">
            <w:pPr>
              <w:rPr>
                <w:rFonts w:eastAsia="仿宋_GB2312" w:hint="eastAsia"/>
                <w:sz w:val="32"/>
                <w:szCs w:val="32"/>
              </w:rPr>
            </w:pPr>
          </w:p>
        </w:tc>
        <w:tc>
          <w:tcPr>
            <w:tcW w:w="5580" w:type="dxa"/>
          </w:tcPr>
          <w:p w:rsidR="002D5759" w:rsidRPr="00B92931" w:rsidRDefault="002D5759" w:rsidP="00545674">
            <w:pPr>
              <w:rPr>
                <w:rFonts w:eastAsia="仿宋_GB2312" w:hint="eastAsia"/>
                <w:szCs w:val="21"/>
              </w:rPr>
            </w:pPr>
            <w:r w:rsidRPr="00B92931">
              <w:rPr>
                <w:rFonts w:eastAsia="仿宋_GB2312" w:hint="eastAsia"/>
                <w:szCs w:val="21"/>
              </w:rPr>
              <w:t>第二十四条</w:t>
            </w:r>
            <w:r w:rsidRPr="00B92931">
              <w:rPr>
                <w:rFonts w:eastAsia="仿宋_GB2312" w:hint="eastAsia"/>
                <w:szCs w:val="21"/>
              </w:rPr>
              <w:t xml:space="preserve"> </w:t>
            </w:r>
            <w:r w:rsidRPr="00B92931">
              <w:rPr>
                <w:rFonts w:eastAsia="仿宋_GB2312" w:hint="eastAsia"/>
                <w:szCs w:val="21"/>
              </w:rPr>
              <w:t>市住建局在本市企业进行资质动态核查，对本市企业取得资质后，资产和主要人员是否满足资质标准条件和市场行为进行定期或不定期核查。</w:t>
            </w:r>
          </w:p>
        </w:tc>
        <w:tc>
          <w:tcPr>
            <w:tcW w:w="4500" w:type="dxa"/>
          </w:tcPr>
          <w:p w:rsidR="002D5759" w:rsidRPr="00B92931" w:rsidRDefault="002D5759" w:rsidP="00545674">
            <w:pPr>
              <w:rPr>
                <w:rFonts w:eastAsia="仿宋_GB2312" w:hint="eastAsia"/>
                <w:szCs w:val="21"/>
              </w:rPr>
            </w:pPr>
            <w:r w:rsidRPr="00B92931">
              <w:rPr>
                <w:rFonts w:eastAsia="仿宋_GB2312" w:hint="eastAsia"/>
                <w:szCs w:val="21"/>
              </w:rPr>
              <w:t>建议原文第二十四条，明确动态核查的比例：</w:t>
            </w:r>
          </w:p>
          <w:p w:rsidR="002D5759" w:rsidRPr="00B92931" w:rsidRDefault="002D5759" w:rsidP="00545674">
            <w:pPr>
              <w:rPr>
                <w:rFonts w:eastAsia="仿宋_GB2312" w:hint="eastAsia"/>
                <w:szCs w:val="21"/>
              </w:rPr>
            </w:pPr>
            <w:r w:rsidRPr="00B92931">
              <w:rPr>
                <w:rFonts w:eastAsia="仿宋_GB2312" w:hint="eastAsia"/>
                <w:szCs w:val="21"/>
              </w:rPr>
              <w:t>建议市住建局加强对企业信息真实性的监管，对注册在本地的建筑业企业的资质动态核查，每年不少于一定比例；加强市外和省外企业承接业务后的履约行为的监管；现场执法检查中加强对项目五方责任主体负责人不履职行为的核查。</w:t>
            </w:r>
          </w:p>
        </w:tc>
        <w:tc>
          <w:tcPr>
            <w:tcW w:w="4860" w:type="dxa"/>
          </w:tcPr>
          <w:p w:rsidR="002D5759" w:rsidRPr="00B92931" w:rsidRDefault="002D5759" w:rsidP="00545674">
            <w:pPr>
              <w:rPr>
                <w:rFonts w:eastAsia="仿宋_GB2312" w:hint="eastAsia"/>
                <w:szCs w:val="21"/>
              </w:rPr>
            </w:pPr>
            <w:r w:rsidRPr="00B92931">
              <w:rPr>
                <w:rFonts w:eastAsia="仿宋_GB2312" w:hint="eastAsia"/>
                <w:b/>
                <w:szCs w:val="21"/>
              </w:rPr>
              <w:t>未予采纳。理由：</w:t>
            </w:r>
            <w:r w:rsidRPr="00B92931">
              <w:rPr>
                <w:rFonts w:eastAsia="仿宋_GB2312" w:hint="eastAsia"/>
                <w:szCs w:val="21"/>
              </w:rPr>
              <w:t>对企业进行资质动态核查，每年核查的比例处于浮动状态，根据国家、省市要求，不同年份，核查的数量、比例不一样，故规定硬性的比例指标不利于实际工作的开展。</w:t>
            </w:r>
          </w:p>
        </w:tc>
      </w:tr>
      <w:tr w:rsidR="002D5759" w:rsidRPr="00B92931" w:rsidTr="00A239A8">
        <w:trPr>
          <w:jc w:val="center"/>
        </w:trPr>
        <w:tc>
          <w:tcPr>
            <w:tcW w:w="540" w:type="dxa"/>
            <w:vAlign w:val="center"/>
          </w:tcPr>
          <w:p w:rsidR="002D5759" w:rsidRPr="00B92931" w:rsidRDefault="002D5759" w:rsidP="00545674">
            <w:pPr>
              <w:jc w:val="center"/>
              <w:rPr>
                <w:rFonts w:eastAsia="仿宋_GB2312" w:hint="eastAsia"/>
                <w:b/>
                <w:sz w:val="24"/>
              </w:rPr>
            </w:pPr>
            <w:r w:rsidRPr="00B92931">
              <w:rPr>
                <w:rFonts w:eastAsia="仿宋_GB2312" w:hint="eastAsia"/>
                <w:b/>
                <w:sz w:val="24"/>
              </w:rPr>
              <w:t>7</w:t>
            </w:r>
          </w:p>
        </w:tc>
        <w:tc>
          <w:tcPr>
            <w:tcW w:w="720" w:type="dxa"/>
            <w:vMerge/>
          </w:tcPr>
          <w:p w:rsidR="002D5759" w:rsidRPr="00B92931" w:rsidRDefault="002D5759" w:rsidP="00545674">
            <w:pPr>
              <w:rPr>
                <w:rFonts w:eastAsia="仿宋_GB2312" w:hint="eastAsia"/>
                <w:sz w:val="32"/>
                <w:szCs w:val="32"/>
              </w:rPr>
            </w:pPr>
          </w:p>
        </w:tc>
        <w:tc>
          <w:tcPr>
            <w:tcW w:w="5580" w:type="dxa"/>
          </w:tcPr>
          <w:p w:rsidR="002D5759" w:rsidRPr="00B92931" w:rsidRDefault="002D5759" w:rsidP="00545674">
            <w:pPr>
              <w:rPr>
                <w:rFonts w:eastAsia="仿宋_GB2312" w:hint="eastAsia"/>
                <w:szCs w:val="21"/>
              </w:rPr>
            </w:pPr>
            <w:r w:rsidRPr="00B92931">
              <w:rPr>
                <w:rFonts w:eastAsia="仿宋_GB2312" w:hint="eastAsia"/>
                <w:szCs w:val="21"/>
              </w:rPr>
              <w:t>无对应条文</w:t>
            </w:r>
          </w:p>
        </w:tc>
        <w:tc>
          <w:tcPr>
            <w:tcW w:w="4500" w:type="dxa"/>
          </w:tcPr>
          <w:p w:rsidR="002D5759" w:rsidRPr="00B92931" w:rsidRDefault="002D5759" w:rsidP="00545674">
            <w:pPr>
              <w:rPr>
                <w:rFonts w:eastAsia="仿宋_GB2312" w:hint="eastAsia"/>
                <w:szCs w:val="21"/>
              </w:rPr>
            </w:pPr>
            <w:r w:rsidRPr="00B92931">
              <w:rPr>
                <w:rFonts w:eastAsia="仿宋_GB2312" w:hint="eastAsia"/>
                <w:szCs w:val="21"/>
              </w:rPr>
              <w:t>建议将商品混凝土供应商纳入信用体系管理。</w:t>
            </w:r>
          </w:p>
        </w:tc>
        <w:tc>
          <w:tcPr>
            <w:tcW w:w="4860" w:type="dxa"/>
          </w:tcPr>
          <w:p w:rsidR="002D5759" w:rsidRPr="00B92931" w:rsidRDefault="002D5759" w:rsidP="00545674">
            <w:pPr>
              <w:rPr>
                <w:rFonts w:eastAsia="仿宋_GB2312" w:hint="eastAsia"/>
                <w:szCs w:val="21"/>
              </w:rPr>
            </w:pPr>
            <w:r w:rsidRPr="00B92931">
              <w:rPr>
                <w:rFonts w:eastAsia="仿宋_GB2312" w:hint="eastAsia"/>
                <w:b/>
                <w:szCs w:val="21"/>
              </w:rPr>
              <w:t>未予采纳。理由：</w:t>
            </w:r>
            <w:r w:rsidRPr="00B92931">
              <w:rPr>
                <w:rFonts w:eastAsia="仿宋_GB2312" w:hint="eastAsia"/>
                <w:szCs w:val="21"/>
              </w:rPr>
              <w:t>关于商品混凝土供应商的信用体系管理另有规定。分别为《关于印发</w:t>
            </w:r>
            <w:r w:rsidRPr="00B92931">
              <w:rPr>
                <w:rFonts w:ascii="仿宋_GB2312" w:eastAsia="仿宋_GB2312" w:hint="eastAsia"/>
                <w:szCs w:val="21"/>
              </w:rPr>
              <w:t>〈东莞市建设局关于加强预拌混凝土管理规定〉的通知</w:t>
            </w:r>
            <w:r w:rsidRPr="00B92931">
              <w:rPr>
                <w:rFonts w:eastAsia="仿宋_GB2312" w:hint="eastAsia"/>
                <w:szCs w:val="21"/>
              </w:rPr>
              <w:t>》（东建〔</w:t>
            </w:r>
            <w:r w:rsidRPr="00B92931">
              <w:rPr>
                <w:rFonts w:eastAsia="仿宋_GB2312" w:hint="eastAsia"/>
                <w:szCs w:val="21"/>
              </w:rPr>
              <w:t>2005</w:t>
            </w:r>
            <w:r w:rsidRPr="00B92931">
              <w:rPr>
                <w:rFonts w:eastAsia="仿宋_GB2312" w:hint="eastAsia"/>
                <w:szCs w:val="21"/>
              </w:rPr>
              <w:t>〕</w:t>
            </w:r>
            <w:r w:rsidRPr="00B92931">
              <w:rPr>
                <w:rFonts w:eastAsia="仿宋_GB2312" w:hint="eastAsia"/>
                <w:szCs w:val="21"/>
              </w:rPr>
              <w:t>45</w:t>
            </w:r>
            <w:r w:rsidRPr="00B92931">
              <w:rPr>
                <w:rFonts w:eastAsia="仿宋_GB2312" w:hint="eastAsia"/>
                <w:szCs w:val="21"/>
              </w:rPr>
              <w:t>号）、《关于切实加强预拌混凝土企业管理的通知》（</w:t>
            </w:r>
            <w:proofErr w:type="gramStart"/>
            <w:r w:rsidRPr="00B92931">
              <w:rPr>
                <w:rFonts w:eastAsia="仿宋_GB2312" w:hint="eastAsia"/>
                <w:szCs w:val="21"/>
              </w:rPr>
              <w:t>东建质安</w:t>
            </w:r>
            <w:proofErr w:type="gramEnd"/>
            <w:r w:rsidRPr="00B92931">
              <w:rPr>
                <w:rFonts w:eastAsia="仿宋_GB2312" w:hint="eastAsia"/>
                <w:szCs w:val="21"/>
              </w:rPr>
              <w:t>〔</w:t>
            </w:r>
            <w:r w:rsidRPr="00B92931">
              <w:rPr>
                <w:rFonts w:eastAsia="仿宋_GB2312" w:hint="eastAsia"/>
                <w:szCs w:val="21"/>
              </w:rPr>
              <w:t>2008</w:t>
            </w:r>
            <w:r w:rsidRPr="00B92931">
              <w:rPr>
                <w:rFonts w:eastAsia="仿宋_GB2312" w:hint="eastAsia"/>
                <w:szCs w:val="21"/>
              </w:rPr>
              <w:t>〕</w:t>
            </w:r>
            <w:r w:rsidRPr="00B92931">
              <w:rPr>
                <w:rFonts w:eastAsia="仿宋_GB2312" w:hint="eastAsia"/>
                <w:szCs w:val="21"/>
              </w:rPr>
              <w:t>54</w:t>
            </w:r>
            <w:r w:rsidRPr="00B92931">
              <w:rPr>
                <w:rFonts w:eastAsia="仿宋_GB2312" w:hint="eastAsia"/>
                <w:szCs w:val="21"/>
              </w:rPr>
              <w:t>号）</w:t>
            </w:r>
            <w:r>
              <w:rPr>
                <w:rFonts w:eastAsia="仿宋_GB2312" w:hint="eastAsia"/>
                <w:szCs w:val="21"/>
              </w:rPr>
              <w:t>。</w:t>
            </w:r>
          </w:p>
        </w:tc>
      </w:tr>
      <w:tr w:rsidR="002D5759" w:rsidRPr="00B92931" w:rsidTr="00A239A8">
        <w:trPr>
          <w:trHeight w:val="493"/>
          <w:jc w:val="center"/>
        </w:trPr>
        <w:tc>
          <w:tcPr>
            <w:tcW w:w="540" w:type="dxa"/>
            <w:vAlign w:val="center"/>
          </w:tcPr>
          <w:p w:rsidR="002D5759" w:rsidRPr="00B92931" w:rsidRDefault="002D5759" w:rsidP="00545674">
            <w:pPr>
              <w:jc w:val="center"/>
              <w:rPr>
                <w:rFonts w:eastAsia="仿宋_GB2312" w:hint="eastAsia"/>
                <w:b/>
                <w:sz w:val="24"/>
              </w:rPr>
            </w:pPr>
            <w:r w:rsidRPr="00B92931">
              <w:rPr>
                <w:rFonts w:eastAsia="仿宋_GB2312" w:hint="eastAsia"/>
                <w:b/>
                <w:sz w:val="24"/>
              </w:rPr>
              <w:t>8</w:t>
            </w:r>
          </w:p>
        </w:tc>
        <w:tc>
          <w:tcPr>
            <w:tcW w:w="720" w:type="dxa"/>
            <w:vMerge/>
          </w:tcPr>
          <w:p w:rsidR="002D5759" w:rsidRPr="00B92931" w:rsidRDefault="002D5759" w:rsidP="00545674">
            <w:pPr>
              <w:rPr>
                <w:rFonts w:eastAsia="仿宋_GB2312" w:hint="eastAsia"/>
                <w:sz w:val="32"/>
                <w:szCs w:val="32"/>
              </w:rPr>
            </w:pPr>
          </w:p>
        </w:tc>
        <w:tc>
          <w:tcPr>
            <w:tcW w:w="5580" w:type="dxa"/>
          </w:tcPr>
          <w:p w:rsidR="002D5759" w:rsidRPr="00B92931" w:rsidRDefault="002D5759" w:rsidP="00545674">
            <w:pPr>
              <w:rPr>
                <w:rFonts w:eastAsia="仿宋_GB2312" w:hint="eastAsia"/>
                <w:szCs w:val="21"/>
              </w:rPr>
            </w:pPr>
            <w:r w:rsidRPr="00B92931">
              <w:rPr>
                <w:rFonts w:eastAsia="仿宋_GB2312" w:hint="eastAsia"/>
                <w:szCs w:val="21"/>
              </w:rPr>
              <w:t>无对应条文</w:t>
            </w:r>
          </w:p>
        </w:tc>
        <w:tc>
          <w:tcPr>
            <w:tcW w:w="4500" w:type="dxa"/>
          </w:tcPr>
          <w:p w:rsidR="002D5759" w:rsidRPr="00B92931" w:rsidRDefault="002D5759" w:rsidP="00545674">
            <w:pPr>
              <w:rPr>
                <w:rFonts w:eastAsia="仿宋_GB2312" w:hint="eastAsia"/>
                <w:szCs w:val="21"/>
              </w:rPr>
            </w:pPr>
            <w:r w:rsidRPr="00B92931">
              <w:rPr>
                <w:rFonts w:eastAsia="仿宋_GB2312" w:hint="eastAsia"/>
                <w:szCs w:val="21"/>
              </w:rPr>
              <w:t>建议公示“加分激励”和“扣分惩戒”的具体办法。</w:t>
            </w:r>
          </w:p>
        </w:tc>
        <w:tc>
          <w:tcPr>
            <w:tcW w:w="4860" w:type="dxa"/>
          </w:tcPr>
          <w:p w:rsidR="002D5759" w:rsidRPr="00B92931" w:rsidRDefault="002D5759" w:rsidP="00545674">
            <w:pPr>
              <w:rPr>
                <w:rFonts w:eastAsia="仿宋_GB2312" w:hint="eastAsia"/>
                <w:szCs w:val="21"/>
              </w:rPr>
            </w:pPr>
            <w:r w:rsidRPr="00B92931">
              <w:rPr>
                <w:rFonts w:eastAsia="仿宋_GB2312" w:hint="eastAsia"/>
                <w:b/>
                <w:szCs w:val="21"/>
              </w:rPr>
              <w:t>未予采纳。理由：</w:t>
            </w:r>
            <w:r w:rsidRPr="00B92931">
              <w:rPr>
                <w:rFonts w:eastAsia="仿宋_GB2312" w:hint="eastAsia"/>
                <w:szCs w:val="21"/>
              </w:rPr>
              <w:t>关于“加分激励”和“扣分惩戒”的具体办法，我局已在东莞建设网对外公布。分别为《关于公布</w:t>
            </w:r>
            <w:r w:rsidRPr="00B92931">
              <w:rPr>
                <w:rFonts w:ascii="仿宋_GB2312" w:eastAsia="仿宋_GB2312" w:hint="eastAsia"/>
                <w:szCs w:val="21"/>
              </w:rPr>
              <w:t>〈东莞市建设工程企业良好行为、不良行为记分标准〉最新完整内容的通知</w:t>
            </w:r>
            <w:r w:rsidRPr="00B92931">
              <w:rPr>
                <w:rFonts w:eastAsia="仿宋_GB2312" w:hint="eastAsia"/>
                <w:szCs w:val="21"/>
              </w:rPr>
              <w:t>》（东建办〔</w:t>
            </w:r>
            <w:r w:rsidRPr="00B92931">
              <w:rPr>
                <w:rFonts w:eastAsia="仿宋_GB2312" w:hint="eastAsia"/>
                <w:szCs w:val="21"/>
              </w:rPr>
              <w:t>2014</w:t>
            </w:r>
            <w:r w:rsidRPr="00B92931">
              <w:rPr>
                <w:rFonts w:eastAsia="仿宋_GB2312" w:hint="eastAsia"/>
                <w:szCs w:val="21"/>
              </w:rPr>
              <w:t>〕</w:t>
            </w:r>
            <w:r w:rsidRPr="00B92931">
              <w:rPr>
                <w:rFonts w:eastAsia="仿宋_GB2312" w:hint="eastAsia"/>
                <w:szCs w:val="21"/>
              </w:rPr>
              <w:t>6</w:t>
            </w:r>
            <w:r w:rsidRPr="00B92931">
              <w:rPr>
                <w:rFonts w:eastAsia="仿宋_GB2312" w:hint="eastAsia"/>
                <w:szCs w:val="21"/>
              </w:rPr>
              <w:t>号）、《关于修改</w:t>
            </w:r>
            <w:r w:rsidRPr="00B92931">
              <w:rPr>
                <w:rFonts w:ascii="仿宋_GB2312" w:eastAsia="仿宋_GB2312" w:hint="eastAsia"/>
                <w:szCs w:val="21"/>
              </w:rPr>
              <w:t>〈东莞市建设工程企业良好行为、不良行为记分标准〉部分条款内容表述的通知</w:t>
            </w:r>
            <w:r w:rsidRPr="00B92931">
              <w:rPr>
                <w:rFonts w:eastAsia="仿宋_GB2312" w:hint="eastAsia"/>
                <w:szCs w:val="21"/>
              </w:rPr>
              <w:t>》（东建办〔</w:t>
            </w:r>
            <w:r w:rsidRPr="00B92931">
              <w:rPr>
                <w:rFonts w:eastAsia="仿宋_GB2312" w:hint="eastAsia"/>
                <w:szCs w:val="21"/>
              </w:rPr>
              <w:t>2014</w:t>
            </w:r>
            <w:r w:rsidRPr="00B92931">
              <w:rPr>
                <w:rFonts w:eastAsia="仿宋_GB2312" w:hint="eastAsia"/>
                <w:szCs w:val="21"/>
              </w:rPr>
              <w:t>〕</w:t>
            </w:r>
            <w:r w:rsidRPr="00B92931">
              <w:rPr>
                <w:rFonts w:eastAsia="仿宋_GB2312" w:hint="eastAsia"/>
                <w:szCs w:val="21"/>
              </w:rPr>
              <w:t>29</w:t>
            </w:r>
            <w:r w:rsidRPr="00B92931">
              <w:rPr>
                <w:rFonts w:eastAsia="仿宋_GB2312" w:hint="eastAsia"/>
                <w:szCs w:val="21"/>
              </w:rPr>
              <w:t>号）、《关于发布东莞市建设工程企业良好行为记分标准的通知》（东建办〔</w:t>
            </w:r>
            <w:r w:rsidRPr="00B92931">
              <w:rPr>
                <w:rFonts w:eastAsia="仿宋_GB2312" w:hint="eastAsia"/>
                <w:szCs w:val="21"/>
              </w:rPr>
              <w:t>2015</w:t>
            </w:r>
            <w:r w:rsidRPr="00B92931">
              <w:rPr>
                <w:rFonts w:eastAsia="仿宋_GB2312" w:hint="eastAsia"/>
                <w:szCs w:val="21"/>
              </w:rPr>
              <w:t>〕</w:t>
            </w:r>
            <w:r w:rsidRPr="00B92931">
              <w:rPr>
                <w:rFonts w:eastAsia="仿宋_GB2312" w:hint="eastAsia"/>
                <w:szCs w:val="21"/>
              </w:rPr>
              <w:t>63</w:t>
            </w:r>
            <w:r w:rsidRPr="00B92931">
              <w:rPr>
                <w:rFonts w:eastAsia="仿宋_GB2312" w:hint="eastAsia"/>
                <w:szCs w:val="21"/>
              </w:rPr>
              <w:t>号）</w:t>
            </w:r>
            <w:r>
              <w:rPr>
                <w:rFonts w:eastAsia="仿宋_GB2312" w:hint="eastAsia"/>
                <w:szCs w:val="21"/>
              </w:rPr>
              <w:t>。</w:t>
            </w:r>
          </w:p>
        </w:tc>
      </w:tr>
    </w:tbl>
    <w:p w:rsidR="002D5759" w:rsidRPr="002D5759" w:rsidRDefault="002D5759"/>
    <w:sectPr w:rsidR="002D5759" w:rsidRPr="002D5759" w:rsidSect="00A239A8">
      <w:pgSz w:w="16838" w:h="11906" w:orient="landscape"/>
      <w:pgMar w:top="567" w:right="284" w:bottom="567" w:left="28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0052" w:rsidRDefault="008D0052" w:rsidP="002D5759">
      <w:r>
        <w:separator/>
      </w:r>
    </w:p>
  </w:endnote>
  <w:endnote w:type="continuationSeparator" w:id="0">
    <w:p w:rsidR="008D0052" w:rsidRDefault="008D0052" w:rsidP="002D57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0052" w:rsidRDefault="008D0052" w:rsidP="002D5759">
      <w:r>
        <w:separator/>
      </w:r>
    </w:p>
  </w:footnote>
  <w:footnote w:type="continuationSeparator" w:id="0">
    <w:p w:rsidR="008D0052" w:rsidRDefault="008D0052" w:rsidP="002D57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D5759"/>
    <w:rsid w:val="002D5759"/>
    <w:rsid w:val="00350685"/>
    <w:rsid w:val="00647187"/>
    <w:rsid w:val="008C02A3"/>
    <w:rsid w:val="008D0052"/>
    <w:rsid w:val="00A239A8"/>
    <w:rsid w:val="00D25F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575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57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D5759"/>
    <w:rPr>
      <w:sz w:val="18"/>
      <w:szCs w:val="18"/>
    </w:rPr>
  </w:style>
  <w:style w:type="paragraph" w:styleId="a4">
    <w:name w:val="footer"/>
    <w:basedOn w:val="a"/>
    <w:link w:val="Char0"/>
    <w:uiPriority w:val="99"/>
    <w:semiHidden/>
    <w:unhideWhenUsed/>
    <w:rsid w:val="002D575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D575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3</Pages>
  <Words>529</Words>
  <Characters>3017</Characters>
  <Application>Microsoft Office Word</Application>
  <DocSecurity>0</DocSecurity>
  <Lines>25</Lines>
  <Paragraphs>7</Paragraphs>
  <ScaleCrop>false</ScaleCrop>
  <Company>Hewlett-Packard Company</Company>
  <LinksUpToDate>false</LinksUpToDate>
  <CharactersWithSpaces>3539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zjj</dc:creator>
  <cp:keywords/>
  <dc:description/>
  <cp:lastModifiedBy>zjj</cp:lastModifiedBy>
  <cp:revision>3</cp:revision>
  <dcterms:created xsi:type="dcterms:W3CDTF">2017-07-03T03:58:00Z</dcterms:created>
  <dcterms:modified xsi:type="dcterms:W3CDTF">2017-07-03T06:46:00Z</dcterms:modified>
</cp:coreProperties>
</file>